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69E45C6C"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3CF27149" w14:textId="1EA8D7FB" w:rsidR="00373669" w:rsidRDefault="00044E1F" w:rsidP="000F17CA">
      <w:pPr>
        <w:pStyle w:val="Listenabsatz"/>
        <w:numPr>
          <w:ilvl w:val="0"/>
          <w:numId w:val="1"/>
        </w:numPr>
        <w:spacing w:after="120" w:line="360" w:lineRule="auto"/>
        <w:ind w:left="425" w:hanging="425"/>
        <w:rPr>
          <w:rFonts w:ascii="Arial" w:hAnsi="Arial" w:cs="Arial"/>
          <w:b/>
          <w:sz w:val="22"/>
          <w:szCs w:val="22"/>
        </w:rPr>
      </w:pPr>
      <w:r>
        <w:rPr>
          <w:rFonts w:ascii="Arial" w:hAnsi="Arial" w:cs="Arial"/>
          <w:b/>
          <w:sz w:val="22"/>
          <w:szCs w:val="22"/>
        </w:rPr>
        <w:t>GMN</w:t>
      </w:r>
      <w:r w:rsidR="00D752E5">
        <w:rPr>
          <w:rFonts w:ascii="Arial" w:hAnsi="Arial" w:cs="Arial"/>
          <w:b/>
          <w:sz w:val="22"/>
          <w:szCs w:val="22"/>
        </w:rPr>
        <w:t>:</w:t>
      </w:r>
      <w:r>
        <w:rPr>
          <w:rFonts w:ascii="Arial" w:hAnsi="Arial" w:cs="Arial"/>
          <w:b/>
          <w:sz w:val="22"/>
          <w:szCs w:val="22"/>
        </w:rPr>
        <w:t xml:space="preserve"> </w:t>
      </w:r>
      <w:r w:rsidR="00A73FC5">
        <w:rPr>
          <w:rFonts w:ascii="Arial" w:hAnsi="Arial" w:cs="Arial"/>
          <w:b/>
          <w:sz w:val="22"/>
          <w:szCs w:val="22"/>
        </w:rPr>
        <w:t>Berührungslose Dichtungen erobern immer mehr Anwendungen</w:t>
      </w:r>
    </w:p>
    <w:p w14:paraId="3A4D3A52" w14:textId="4A736AC5" w:rsidR="00A019DD" w:rsidRPr="00A019DD" w:rsidRDefault="00A019DD" w:rsidP="000F17CA">
      <w:pPr>
        <w:pStyle w:val="Listenabsatz"/>
        <w:numPr>
          <w:ilvl w:val="0"/>
          <w:numId w:val="1"/>
        </w:numPr>
        <w:spacing w:after="120" w:line="360" w:lineRule="auto"/>
        <w:ind w:left="425" w:hanging="425"/>
        <w:rPr>
          <w:rFonts w:ascii="Arial" w:hAnsi="Arial" w:cs="Arial"/>
          <w:b/>
          <w:bCs/>
          <w:iCs/>
          <w:sz w:val="22"/>
          <w:szCs w:val="22"/>
        </w:rPr>
      </w:pPr>
      <w:r>
        <w:rPr>
          <w:rFonts w:ascii="Arial" w:hAnsi="Arial" w:cs="Arial"/>
          <w:b/>
          <w:bCs/>
          <w:iCs/>
          <w:sz w:val="22"/>
          <w:szCs w:val="22"/>
        </w:rPr>
        <w:t>Effektiver Schutz vor Schmutz</w:t>
      </w:r>
      <w:r w:rsidRPr="00A019DD">
        <w:rPr>
          <w:rFonts w:ascii="Arial" w:hAnsi="Arial" w:cs="Arial"/>
          <w:b/>
          <w:bCs/>
          <w:iCs/>
          <w:sz w:val="22"/>
          <w:szCs w:val="22"/>
        </w:rPr>
        <w:t xml:space="preserve"> </w:t>
      </w:r>
      <w:r>
        <w:rPr>
          <w:rFonts w:ascii="Arial" w:hAnsi="Arial" w:cs="Arial"/>
          <w:b/>
          <w:bCs/>
          <w:iCs/>
          <w:sz w:val="22"/>
          <w:szCs w:val="22"/>
        </w:rPr>
        <w:t>– ohne Re</w:t>
      </w:r>
      <w:r w:rsidRPr="00A019DD">
        <w:rPr>
          <w:rFonts w:ascii="Arial" w:hAnsi="Arial" w:cs="Arial"/>
          <w:b/>
          <w:bCs/>
          <w:iCs/>
          <w:sz w:val="22"/>
          <w:szCs w:val="22"/>
        </w:rPr>
        <w:t xml:space="preserve">ibung, </w:t>
      </w:r>
      <w:r>
        <w:rPr>
          <w:rFonts w:ascii="Arial" w:hAnsi="Arial" w:cs="Arial"/>
          <w:b/>
          <w:bCs/>
          <w:iCs/>
          <w:sz w:val="22"/>
          <w:szCs w:val="22"/>
        </w:rPr>
        <w:t>V</w:t>
      </w:r>
      <w:r w:rsidRPr="00A019DD">
        <w:rPr>
          <w:rFonts w:ascii="Arial" w:hAnsi="Arial" w:cs="Arial"/>
          <w:b/>
          <w:bCs/>
          <w:iCs/>
          <w:sz w:val="22"/>
          <w:szCs w:val="22"/>
        </w:rPr>
        <w:t>erschleiß</w:t>
      </w:r>
      <w:r>
        <w:rPr>
          <w:rFonts w:ascii="Arial" w:hAnsi="Arial" w:cs="Arial"/>
          <w:b/>
          <w:bCs/>
          <w:iCs/>
          <w:sz w:val="22"/>
          <w:szCs w:val="22"/>
        </w:rPr>
        <w:t xml:space="preserve"> und W</w:t>
      </w:r>
      <w:r w:rsidRPr="00A019DD">
        <w:rPr>
          <w:rFonts w:ascii="Arial" w:hAnsi="Arial" w:cs="Arial"/>
          <w:b/>
          <w:bCs/>
          <w:iCs/>
          <w:sz w:val="22"/>
          <w:szCs w:val="22"/>
        </w:rPr>
        <w:t>artung</w:t>
      </w:r>
    </w:p>
    <w:p w14:paraId="3A5A2B55" w14:textId="29AC1179" w:rsidR="000F17CA" w:rsidRDefault="00293786" w:rsidP="000F17CA">
      <w:pPr>
        <w:spacing w:after="120" w:line="360" w:lineRule="auto"/>
        <w:rPr>
          <w:rFonts w:ascii="Arial" w:hAnsi="Arial" w:cs="Arial"/>
          <w:sz w:val="22"/>
          <w:szCs w:val="22"/>
        </w:rPr>
      </w:pPr>
      <w:bookmarkStart w:id="0" w:name="OLE_LINK13"/>
      <w:bookmarkStart w:id="1" w:name="OLE_LINK14"/>
      <w:bookmarkStart w:id="2" w:name="OLE_LINK15"/>
      <w:bookmarkStart w:id="3" w:name="OLE_LINK16"/>
      <w:r w:rsidRPr="006C1EAC">
        <w:rPr>
          <w:rFonts w:ascii="Arial" w:hAnsi="Arial" w:cs="Arial"/>
          <w:i/>
          <w:sz w:val="22"/>
          <w:szCs w:val="22"/>
        </w:rPr>
        <w:t xml:space="preserve">Nürnberg, den </w:t>
      </w:r>
      <w:r w:rsidR="00EB5F3D">
        <w:rPr>
          <w:rFonts w:ascii="Arial" w:hAnsi="Arial" w:cs="Arial"/>
          <w:i/>
          <w:sz w:val="22"/>
          <w:szCs w:val="22"/>
        </w:rPr>
        <w:t>28</w:t>
      </w:r>
      <w:r w:rsidRPr="006C1EAC">
        <w:rPr>
          <w:rFonts w:ascii="Arial" w:hAnsi="Arial" w:cs="Arial"/>
          <w:i/>
          <w:sz w:val="22"/>
          <w:szCs w:val="22"/>
        </w:rPr>
        <w:t>.</w:t>
      </w:r>
      <w:r w:rsidR="001F4385">
        <w:rPr>
          <w:rFonts w:ascii="Arial" w:hAnsi="Arial" w:cs="Arial"/>
          <w:i/>
          <w:sz w:val="22"/>
          <w:szCs w:val="22"/>
        </w:rPr>
        <w:t xml:space="preserve"> </w:t>
      </w:r>
      <w:r w:rsidR="00EB5F3D">
        <w:rPr>
          <w:rFonts w:ascii="Arial" w:hAnsi="Arial" w:cs="Arial"/>
          <w:i/>
          <w:sz w:val="22"/>
          <w:szCs w:val="22"/>
        </w:rPr>
        <w:t>Oktober</w:t>
      </w:r>
      <w:r>
        <w:rPr>
          <w:rFonts w:ascii="Arial" w:hAnsi="Arial" w:cs="Arial"/>
          <w:i/>
          <w:sz w:val="22"/>
          <w:szCs w:val="22"/>
        </w:rPr>
        <w:t xml:space="preserve"> </w:t>
      </w:r>
      <w:r w:rsidRPr="006C1EAC">
        <w:rPr>
          <w:rFonts w:ascii="Arial" w:hAnsi="Arial" w:cs="Arial"/>
          <w:i/>
          <w:sz w:val="22"/>
          <w:szCs w:val="22"/>
        </w:rPr>
        <w:t>20</w:t>
      </w:r>
      <w:r>
        <w:rPr>
          <w:rFonts w:ascii="Arial" w:hAnsi="Arial" w:cs="Arial"/>
          <w:i/>
          <w:sz w:val="22"/>
          <w:szCs w:val="22"/>
        </w:rPr>
        <w:t>2</w:t>
      </w:r>
      <w:r w:rsidR="00A73FC5">
        <w:rPr>
          <w:rFonts w:ascii="Arial" w:hAnsi="Arial" w:cs="Arial"/>
          <w:i/>
          <w:sz w:val="22"/>
          <w:szCs w:val="22"/>
        </w:rPr>
        <w:t>1</w:t>
      </w:r>
      <w:r w:rsidRPr="006C1EAC">
        <w:rPr>
          <w:rFonts w:ascii="Arial" w:hAnsi="Arial" w:cs="Arial"/>
          <w:i/>
          <w:sz w:val="22"/>
          <w:szCs w:val="22"/>
        </w:rPr>
        <w:t>.</w:t>
      </w:r>
      <w:r w:rsidRPr="00293786">
        <w:rPr>
          <w:rFonts w:ascii="Arial" w:eastAsiaTheme="minorEastAsia" w:hAnsi="Arial" w:cs="Arial"/>
          <w:iCs/>
          <w:sz w:val="22"/>
          <w:szCs w:val="22"/>
        </w:rPr>
        <w:t xml:space="preserve"> </w:t>
      </w:r>
      <w:r w:rsidR="000F17CA">
        <w:rPr>
          <w:rFonts w:ascii="Arial" w:hAnsi="Arial" w:cs="Arial"/>
          <w:sz w:val="22"/>
          <w:szCs w:val="22"/>
        </w:rPr>
        <w:t>U</w:t>
      </w:r>
      <w:r w:rsidR="000F17CA" w:rsidRPr="000F17CA">
        <w:rPr>
          <w:rFonts w:ascii="Arial" w:hAnsi="Arial" w:cs="Arial"/>
          <w:sz w:val="22"/>
          <w:szCs w:val="22"/>
        </w:rPr>
        <w:t xml:space="preserve">rsprünglich für den Einsatz bei hohen Drehzahlen </w:t>
      </w:r>
      <w:r w:rsidR="000F17CA">
        <w:rPr>
          <w:rFonts w:ascii="Arial" w:hAnsi="Arial" w:cs="Arial"/>
          <w:sz w:val="22"/>
          <w:szCs w:val="22"/>
        </w:rPr>
        <w:t xml:space="preserve">wie </w:t>
      </w:r>
      <w:r w:rsidR="000F17CA" w:rsidRPr="000F17CA">
        <w:rPr>
          <w:rFonts w:ascii="Arial" w:hAnsi="Arial" w:cs="Arial"/>
          <w:sz w:val="22"/>
          <w:szCs w:val="22"/>
        </w:rPr>
        <w:t>in Spindeln konzipiert</w:t>
      </w:r>
      <w:r w:rsidR="000F17CA">
        <w:rPr>
          <w:rFonts w:ascii="Arial" w:hAnsi="Arial" w:cs="Arial"/>
          <w:sz w:val="22"/>
          <w:szCs w:val="22"/>
        </w:rPr>
        <w:t>, erobern b</w:t>
      </w:r>
      <w:r w:rsidR="000F17CA" w:rsidRPr="000F17CA">
        <w:rPr>
          <w:rFonts w:ascii="Arial" w:hAnsi="Arial" w:cs="Arial"/>
          <w:sz w:val="22"/>
          <w:szCs w:val="22"/>
        </w:rPr>
        <w:t xml:space="preserve">erührungslose CF-Dichtungen von GMN </w:t>
      </w:r>
      <w:r w:rsidR="000F17CA">
        <w:rPr>
          <w:rFonts w:ascii="Arial" w:hAnsi="Arial" w:cs="Arial"/>
          <w:sz w:val="22"/>
          <w:szCs w:val="22"/>
        </w:rPr>
        <w:t xml:space="preserve">immer mehr Einsatzfelder. Sie schützen effektiv </w:t>
      </w:r>
      <w:r w:rsidR="000F17CA" w:rsidRPr="000F17CA">
        <w:rPr>
          <w:rFonts w:ascii="Arial" w:hAnsi="Arial" w:cs="Arial"/>
          <w:sz w:val="22"/>
          <w:szCs w:val="22"/>
        </w:rPr>
        <w:t>vor Verunreinigungen</w:t>
      </w:r>
      <w:r w:rsidR="000F17CA">
        <w:rPr>
          <w:rFonts w:ascii="Arial" w:hAnsi="Arial" w:cs="Arial"/>
          <w:sz w:val="22"/>
          <w:szCs w:val="22"/>
        </w:rPr>
        <w:t xml:space="preserve">, arbeiten </w:t>
      </w:r>
      <w:r w:rsidR="00F23729">
        <w:rPr>
          <w:rFonts w:ascii="Arial" w:hAnsi="Arial" w:cs="Arial"/>
          <w:sz w:val="22"/>
          <w:szCs w:val="22"/>
        </w:rPr>
        <w:t>ohne Leistungs</w:t>
      </w:r>
      <w:r w:rsidR="000F17CA" w:rsidRPr="000F17CA">
        <w:rPr>
          <w:rFonts w:ascii="Arial" w:hAnsi="Arial" w:cs="Arial"/>
          <w:sz w:val="22"/>
          <w:szCs w:val="22"/>
        </w:rPr>
        <w:t>verlust</w:t>
      </w:r>
      <w:r w:rsidR="00F23729">
        <w:rPr>
          <w:rFonts w:ascii="Arial" w:hAnsi="Arial" w:cs="Arial"/>
          <w:sz w:val="22"/>
          <w:szCs w:val="22"/>
        </w:rPr>
        <w:t xml:space="preserve"> und Abrieb, sind </w:t>
      </w:r>
      <w:r w:rsidR="000F17CA">
        <w:rPr>
          <w:rFonts w:ascii="Arial" w:hAnsi="Arial" w:cs="Arial"/>
          <w:sz w:val="22"/>
          <w:szCs w:val="22"/>
        </w:rPr>
        <w:t xml:space="preserve">wartungsfrei </w:t>
      </w:r>
      <w:r w:rsidR="00F23729">
        <w:rPr>
          <w:rFonts w:ascii="Arial" w:hAnsi="Arial" w:cs="Arial"/>
          <w:sz w:val="22"/>
          <w:szCs w:val="22"/>
        </w:rPr>
        <w:t xml:space="preserve">und können bei </w:t>
      </w:r>
      <w:r w:rsidR="00F23729" w:rsidRPr="00F23729">
        <w:rPr>
          <w:rFonts w:ascii="Arial" w:hAnsi="Arial" w:cs="Arial"/>
          <w:sz w:val="22"/>
          <w:szCs w:val="22"/>
        </w:rPr>
        <w:t>Temperaturen von bis zu 200 ºC</w:t>
      </w:r>
      <w:r w:rsidR="00F23729">
        <w:rPr>
          <w:rFonts w:ascii="Arial" w:hAnsi="Arial" w:cs="Arial"/>
          <w:sz w:val="22"/>
          <w:szCs w:val="22"/>
        </w:rPr>
        <w:t xml:space="preserve"> eingesetzt werden.</w:t>
      </w:r>
    </w:p>
    <w:p w14:paraId="37D53EEC" w14:textId="3B36A280" w:rsidR="000F17CA" w:rsidRPr="00F23729" w:rsidRDefault="00F23729" w:rsidP="000F17CA">
      <w:pPr>
        <w:spacing w:after="120" w:line="360" w:lineRule="auto"/>
        <w:rPr>
          <w:rFonts w:ascii="Arial" w:hAnsi="Arial" w:cs="Arial"/>
          <w:b/>
          <w:sz w:val="22"/>
          <w:szCs w:val="22"/>
        </w:rPr>
      </w:pPr>
      <w:r w:rsidRPr="00F23729">
        <w:rPr>
          <w:rFonts w:ascii="Arial" w:hAnsi="Arial" w:cs="Arial"/>
          <w:b/>
          <w:sz w:val="22"/>
          <w:szCs w:val="22"/>
        </w:rPr>
        <w:t>Schutz vor Verunreinigungen</w:t>
      </w:r>
    </w:p>
    <w:p w14:paraId="42BC7B03" w14:textId="3A7515BA" w:rsidR="00F23729" w:rsidRPr="00F23729" w:rsidRDefault="00F23729" w:rsidP="008B6B3E">
      <w:pPr>
        <w:spacing w:after="120" w:line="360" w:lineRule="auto"/>
        <w:rPr>
          <w:rFonts w:ascii="Arial" w:hAnsi="Arial" w:cs="Arial"/>
          <w:sz w:val="22"/>
          <w:szCs w:val="22"/>
        </w:rPr>
      </w:pPr>
      <w:r>
        <w:rPr>
          <w:rFonts w:ascii="Arial" w:hAnsi="Arial" w:cs="Arial"/>
          <w:sz w:val="22"/>
          <w:szCs w:val="22"/>
        </w:rPr>
        <w:t xml:space="preserve">Der Schutz vor </w:t>
      </w:r>
      <w:r w:rsidR="000F17CA">
        <w:rPr>
          <w:rFonts w:ascii="Arial" w:hAnsi="Arial" w:cs="Arial"/>
          <w:sz w:val="22"/>
          <w:szCs w:val="22"/>
        </w:rPr>
        <w:t xml:space="preserve">Flüssigkeiten, Spänen und Stäuben </w:t>
      </w:r>
      <w:r>
        <w:rPr>
          <w:rFonts w:ascii="Arial" w:hAnsi="Arial" w:cs="Arial"/>
          <w:sz w:val="22"/>
          <w:szCs w:val="22"/>
        </w:rPr>
        <w:t xml:space="preserve">steht bei den meisten Anwendungen im Mittelpunkt. Das ist vor allem bei Werkzeugmaschinen, </w:t>
      </w:r>
      <w:r w:rsidRPr="000F17CA">
        <w:rPr>
          <w:rFonts w:ascii="Arial" w:hAnsi="Arial" w:cs="Arial"/>
          <w:sz w:val="22"/>
          <w:szCs w:val="22"/>
        </w:rPr>
        <w:t xml:space="preserve">in der Textil-, Verpackungs- und Papierindustrie </w:t>
      </w:r>
      <w:r>
        <w:rPr>
          <w:rFonts w:ascii="Arial" w:hAnsi="Arial" w:cs="Arial"/>
          <w:sz w:val="22"/>
          <w:szCs w:val="22"/>
        </w:rPr>
        <w:t>sowie</w:t>
      </w:r>
      <w:r w:rsidRPr="000F17CA">
        <w:rPr>
          <w:rFonts w:ascii="Arial" w:hAnsi="Arial" w:cs="Arial"/>
          <w:sz w:val="22"/>
          <w:szCs w:val="22"/>
        </w:rPr>
        <w:t xml:space="preserve"> bei der Herstellung von Lebensmitteln und Kosmetika</w:t>
      </w:r>
      <w:r>
        <w:rPr>
          <w:rFonts w:ascii="Arial" w:hAnsi="Arial" w:cs="Arial"/>
          <w:sz w:val="22"/>
          <w:szCs w:val="22"/>
        </w:rPr>
        <w:t xml:space="preserve"> der Fall. Dort verhindern </w:t>
      </w:r>
      <w:r w:rsidRPr="000F17CA">
        <w:rPr>
          <w:rFonts w:ascii="Arial" w:hAnsi="Arial" w:cs="Arial"/>
          <w:sz w:val="22"/>
          <w:szCs w:val="22"/>
        </w:rPr>
        <w:t>berührungslos</w:t>
      </w:r>
      <w:r>
        <w:rPr>
          <w:rFonts w:ascii="Arial" w:hAnsi="Arial" w:cs="Arial"/>
          <w:sz w:val="22"/>
          <w:szCs w:val="22"/>
        </w:rPr>
        <w:t>e Dichtungen</w:t>
      </w:r>
      <w:r w:rsidRPr="000F17CA">
        <w:rPr>
          <w:rFonts w:ascii="Arial" w:hAnsi="Arial" w:cs="Arial"/>
          <w:sz w:val="22"/>
          <w:szCs w:val="22"/>
        </w:rPr>
        <w:t xml:space="preserve"> </w:t>
      </w:r>
      <w:r>
        <w:rPr>
          <w:rFonts w:ascii="Arial" w:hAnsi="Arial" w:cs="Arial"/>
          <w:sz w:val="22"/>
          <w:szCs w:val="22"/>
        </w:rPr>
        <w:t xml:space="preserve">Verunreinigungen von Walzen und Antrieben. </w:t>
      </w:r>
      <w:r w:rsidR="008B6B3E" w:rsidRPr="00F3370B">
        <w:rPr>
          <w:rFonts w:ascii="Arial" w:hAnsi="Arial" w:cs="Arial"/>
          <w:sz w:val="22"/>
          <w:szCs w:val="22"/>
        </w:rPr>
        <w:t>Für die leistungsstarken Modelle der CF-Baureihe gibt es im Axialpressverband vor dem Spindellager keine Drehzahlgrenze.</w:t>
      </w:r>
      <w:r w:rsidR="000F17CA" w:rsidRPr="00F3370B">
        <w:rPr>
          <w:rFonts w:ascii="Arial" w:hAnsi="Arial" w:cs="Arial"/>
          <w:sz w:val="22"/>
          <w:szCs w:val="22"/>
        </w:rPr>
        <w:t xml:space="preserve"> </w:t>
      </w:r>
      <w:r w:rsidR="0030742E">
        <w:rPr>
          <w:rFonts w:ascii="Arial" w:hAnsi="Arial" w:cs="Arial"/>
          <w:sz w:val="22"/>
          <w:szCs w:val="22"/>
        </w:rPr>
        <w:t>Auch ohne Sperrlu</w:t>
      </w:r>
      <w:r w:rsidR="00621E95">
        <w:rPr>
          <w:rFonts w:ascii="Arial" w:hAnsi="Arial" w:cs="Arial"/>
          <w:sz w:val="22"/>
          <w:szCs w:val="22"/>
        </w:rPr>
        <w:t>f</w:t>
      </w:r>
      <w:r w:rsidR="0030742E">
        <w:rPr>
          <w:rFonts w:ascii="Arial" w:hAnsi="Arial" w:cs="Arial"/>
          <w:sz w:val="22"/>
          <w:szCs w:val="22"/>
        </w:rPr>
        <w:t>t wirken sie hocheffizient, selbst bei direkter Beaufschlagung mit Spitzwasser und bei einer stehenden Welle</w:t>
      </w:r>
      <w:r w:rsidR="007C1769">
        <w:rPr>
          <w:rFonts w:ascii="Arial" w:hAnsi="Arial" w:cs="Arial"/>
          <w:sz w:val="22"/>
          <w:szCs w:val="22"/>
        </w:rPr>
        <w:t>.</w:t>
      </w:r>
    </w:p>
    <w:bookmarkEnd w:id="0"/>
    <w:bookmarkEnd w:id="1"/>
    <w:p w14:paraId="1BD6A032" w14:textId="3684CCB4" w:rsidR="00F23729" w:rsidRPr="00B859B6" w:rsidRDefault="00585BE9" w:rsidP="00F23729">
      <w:pPr>
        <w:spacing w:after="120" w:line="360" w:lineRule="auto"/>
        <w:rPr>
          <w:rFonts w:ascii="Arial" w:hAnsi="Arial" w:cs="Arial"/>
          <w:b/>
          <w:sz w:val="22"/>
          <w:szCs w:val="22"/>
        </w:rPr>
      </w:pPr>
      <w:r w:rsidRPr="00B859B6">
        <w:rPr>
          <w:rFonts w:ascii="Arial" w:hAnsi="Arial" w:cs="Arial"/>
          <w:b/>
          <w:sz w:val="22"/>
          <w:szCs w:val="22"/>
        </w:rPr>
        <w:t>Kein Abrieb im Produkt</w:t>
      </w:r>
    </w:p>
    <w:p w14:paraId="13CC6799" w14:textId="72B4F413" w:rsidR="00F23729" w:rsidRPr="00F23729" w:rsidRDefault="00585BE9" w:rsidP="00F23729">
      <w:pPr>
        <w:spacing w:after="120" w:line="360" w:lineRule="auto"/>
        <w:rPr>
          <w:rFonts w:ascii="Arial" w:hAnsi="Arial" w:cs="Arial"/>
          <w:sz w:val="22"/>
          <w:szCs w:val="22"/>
        </w:rPr>
      </w:pPr>
      <w:r>
        <w:rPr>
          <w:rFonts w:ascii="Arial" w:hAnsi="Arial" w:cs="Arial"/>
          <w:sz w:val="22"/>
          <w:szCs w:val="22"/>
        </w:rPr>
        <w:t>In</w:t>
      </w:r>
      <w:r w:rsidRPr="00F23729">
        <w:rPr>
          <w:rFonts w:ascii="Arial" w:hAnsi="Arial" w:cs="Arial"/>
          <w:sz w:val="22"/>
          <w:szCs w:val="22"/>
        </w:rPr>
        <w:t xml:space="preserve"> der Elektronik-, </w:t>
      </w:r>
      <w:r w:rsidR="00621E95">
        <w:rPr>
          <w:rFonts w:ascii="Arial" w:hAnsi="Arial" w:cs="Arial"/>
          <w:sz w:val="22"/>
          <w:szCs w:val="22"/>
        </w:rPr>
        <w:t xml:space="preserve">der </w:t>
      </w:r>
      <w:r w:rsidRPr="00F23729">
        <w:rPr>
          <w:rFonts w:ascii="Arial" w:hAnsi="Arial" w:cs="Arial"/>
          <w:sz w:val="22"/>
          <w:szCs w:val="22"/>
        </w:rPr>
        <w:t xml:space="preserve">Computer- und </w:t>
      </w:r>
      <w:r w:rsidR="00621E95">
        <w:rPr>
          <w:rFonts w:ascii="Arial" w:hAnsi="Arial" w:cs="Arial"/>
          <w:sz w:val="22"/>
          <w:szCs w:val="22"/>
        </w:rPr>
        <w:t xml:space="preserve">der </w:t>
      </w:r>
      <w:r w:rsidRPr="00F23729">
        <w:rPr>
          <w:rFonts w:ascii="Arial" w:hAnsi="Arial" w:cs="Arial"/>
          <w:sz w:val="22"/>
          <w:szCs w:val="22"/>
        </w:rPr>
        <w:t>Optik</w:t>
      </w:r>
      <w:r w:rsidR="00621E95">
        <w:rPr>
          <w:rFonts w:ascii="Arial" w:hAnsi="Arial" w:cs="Arial"/>
          <w:sz w:val="22"/>
          <w:szCs w:val="22"/>
        </w:rPr>
        <w:t>industrie</w:t>
      </w:r>
      <w:r w:rsidRPr="00F23729">
        <w:rPr>
          <w:rFonts w:ascii="Arial" w:hAnsi="Arial" w:cs="Arial"/>
          <w:sz w:val="22"/>
          <w:szCs w:val="22"/>
        </w:rPr>
        <w:t xml:space="preserve"> schützen </w:t>
      </w:r>
      <w:r>
        <w:rPr>
          <w:rFonts w:ascii="Arial" w:hAnsi="Arial" w:cs="Arial"/>
          <w:sz w:val="22"/>
          <w:szCs w:val="22"/>
        </w:rPr>
        <w:t xml:space="preserve">berührungslose Dichtungen </w:t>
      </w:r>
      <w:r w:rsidRPr="00F23729">
        <w:rPr>
          <w:rFonts w:ascii="Arial" w:hAnsi="Arial" w:cs="Arial"/>
          <w:sz w:val="22"/>
          <w:szCs w:val="22"/>
        </w:rPr>
        <w:t>empfindliche Bauteile</w:t>
      </w:r>
      <w:r>
        <w:rPr>
          <w:rFonts w:ascii="Arial" w:hAnsi="Arial" w:cs="Arial"/>
          <w:sz w:val="22"/>
          <w:szCs w:val="22"/>
        </w:rPr>
        <w:t>,</w:t>
      </w:r>
      <w:r w:rsidRPr="00F23729">
        <w:rPr>
          <w:rFonts w:ascii="Arial" w:hAnsi="Arial" w:cs="Arial"/>
          <w:sz w:val="22"/>
          <w:szCs w:val="22"/>
        </w:rPr>
        <w:t xml:space="preserve"> beispielweise bei der Fertigung von Leiterplatten.</w:t>
      </w:r>
      <w:r>
        <w:rPr>
          <w:rFonts w:ascii="Arial" w:hAnsi="Arial" w:cs="Arial"/>
          <w:sz w:val="22"/>
          <w:szCs w:val="22"/>
        </w:rPr>
        <w:t xml:space="preserve"> Und bei der Verarbeitung von </w:t>
      </w:r>
      <w:r w:rsidR="00F23729" w:rsidRPr="00F23729">
        <w:rPr>
          <w:rFonts w:ascii="Arial" w:hAnsi="Arial" w:cs="Arial"/>
          <w:sz w:val="22"/>
          <w:szCs w:val="22"/>
        </w:rPr>
        <w:t>Nahrungsmittel</w:t>
      </w:r>
      <w:r>
        <w:rPr>
          <w:rFonts w:ascii="Arial" w:hAnsi="Arial" w:cs="Arial"/>
          <w:sz w:val="22"/>
          <w:szCs w:val="22"/>
        </w:rPr>
        <w:t>n</w:t>
      </w:r>
      <w:r w:rsidR="00F23729" w:rsidRPr="00F23729">
        <w:rPr>
          <w:rFonts w:ascii="Arial" w:hAnsi="Arial" w:cs="Arial"/>
          <w:sz w:val="22"/>
          <w:szCs w:val="22"/>
        </w:rPr>
        <w:t>, kosmetische</w:t>
      </w:r>
      <w:r>
        <w:rPr>
          <w:rFonts w:ascii="Arial" w:hAnsi="Arial" w:cs="Arial"/>
          <w:sz w:val="22"/>
          <w:szCs w:val="22"/>
        </w:rPr>
        <w:t>n</w:t>
      </w:r>
      <w:r w:rsidR="00F23729" w:rsidRPr="00F23729">
        <w:rPr>
          <w:rFonts w:ascii="Arial" w:hAnsi="Arial" w:cs="Arial"/>
          <w:sz w:val="22"/>
          <w:szCs w:val="22"/>
        </w:rPr>
        <w:t xml:space="preserve"> und chemische</w:t>
      </w:r>
      <w:r w:rsidR="00621E95">
        <w:rPr>
          <w:rFonts w:ascii="Arial" w:hAnsi="Arial" w:cs="Arial"/>
          <w:sz w:val="22"/>
          <w:szCs w:val="22"/>
        </w:rPr>
        <w:t>n</w:t>
      </w:r>
      <w:r w:rsidR="00F23729" w:rsidRPr="00F23729">
        <w:rPr>
          <w:rFonts w:ascii="Arial" w:hAnsi="Arial" w:cs="Arial"/>
          <w:sz w:val="22"/>
          <w:szCs w:val="22"/>
        </w:rPr>
        <w:t xml:space="preserve"> Produkte</w:t>
      </w:r>
      <w:r>
        <w:rPr>
          <w:rFonts w:ascii="Arial" w:hAnsi="Arial" w:cs="Arial"/>
          <w:sz w:val="22"/>
          <w:szCs w:val="22"/>
        </w:rPr>
        <w:t>n</w:t>
      </w:r>
      <w:r w:rsidR="00F23729" w:rsidRPr="00F23729">
        <w:rPr>
          <w:rFonts w:ascii="Arial" w:hAnsi="Arial" w:cs="Arial"/>
          <w:sz w:val="22"/>
          <w:szCs w:val="22"/>
        </w:rPr>
        <w:t xml:space="preserve"> </w:t>
      </w:r>
      <w:r>
        <w:rPr>
          <w:rFonts w:ascii="Arial" w:hAnsi="Arial" w:cs="Arial"/>
          <w:sz w:val="22"/>
          <w:szCs w:val="22"/>
        </w:rPr>
        <w:t xml:space="preserve">werden die Komponenten eingesetzt, </w:t>
      </w:r>
      <w:r w:rsidR="00621E95">
        <w:rPr>
          <w:rFonts w:ascii="Arial" w:hAnsi="Arial" w:cs="Arial"/>
          <w:sz w:val="22"/>
          <w:szCs w:val="22"/>
        </w:rPr>
        <w:t>da sie</w:t>
      </w:r>
      <w:r>
        <w:rPr>
          <w:rFonts w:ascii="Arial" w:hAnsi="Arial" w:cs="Arial"/>
          <w:sz w:val="22"/>
          <w:szCs w:val="22"/>
        </w:rPr>
        <w:t xml:space="preserve"> keinen Abrieb erzeugen. Berührende </w:t>
      </w:r>
      <w:r w:rsidR="00F23729" w:rsidRPr="00F23729">
        <w:rPr>
          <w:rFonts w:ascii="Arial" w:hAnsi="Arial" w:cs="Arial"/>
          <w:sz w:val="22"/>
          <w:szCs w:val="22"/>
        </w:rPr>
        <w:t xml:space="preserve">Dichtungen mit O-Ringen scheiden </w:t>
      </w:r>
      <w:r>
        <w:rPr>
          <w:rFonts w:ascii="Arial" w:hAnsi="Arial" w:cs="Arial"/>
          <w:sz w:val="22"/>
          <w:szCs w:val="22"/>
        </w:rPr>
        <w:t xml:space="preserve">hier </w:t>
      </w:r>
      <w:r w:rsidR="00F23729" w:rsidRPr="00F23729">
        <w:rPr>
          <w:rFonts w:ascii="Arial" w:hAnsi="Arial" w:cs="Arial"/>
          <w:sz w:val="22"/>
          <w:szCs w:val="22"/>
        </w:rPr>
        <w:t>aus.</w:t>
      </w:r>
      <w:r w:rsidR="007C1769">
        <w:rPr>
          <w:rFonts w:ascii="Arial" w:hAnsi="Arial" w:cs="Arial"/>
          <w:sz w:val="22"/>
          <w:szCs w:val="22"/>
        </w:rPr>
        <w:t xml:space="preserve"> </w:t>
      </w:r>
    </w:p>
    <w:p w14:paraId="23AF0C5C" w14:textId="15C47FE1" w:rsidR="00F23729" w:rsidRPr="007C1769" w:rsidRDefault="007C1769" w:rsidP="00F23729">
      <w:pPr>
        <w:spacing w:after="120" w:line="360" w:lineRule="auto"/>
        <w:rPr>
          <w:rFonts w:ascii="Arial" w:hAnsi="Arial" w:cs="Arial"/>
          <w:b/>
          <w:sz w:val="22"/>
          <w:szCs w:val="22"/>
        </w:rPr>
      </w:pPr>
      <w:r>
        <w:rPr>
          <w:rFonts w:ascii="Arial" w:hAnsi="Arial" w:cs="Arial"/>
          <w:b/>
          <w:sz w:val="22"/>
          <w:szCs w:val="22"/>
        </w:rPr>
        <w:t>E</w:t>
      </w:r>
      <w:r w:rsidR="00D71E1E" w:rsidRPr="007C1769">
        <w:rPr>
          <w:rFonts w:ascii="Arial" w:hAnsi="Arial" w:cs="Arial"/>
          <w:b/>
          <w:sz w:val="22"/>
          <w:szCs w:val="22"/>
        </w:rPr>
        <w:t>xakte Positionierung</w:t>
      </w:r>
      <w:r>
        <w:rPr>
          <w:rFonts w:ascii="Arial" w:hAnsi="Arial" w:cs="Arial"/>
          <w:b/>
          <w:sz w:val="22"/>
          <w:szCs w:val="22"/>
        </w:rPr>
        <w:t xml:space="preserve"> und v</w:t>
      </w:r>
      <w:r w:rsidRPr="007C1769">
        <w:rPr>
          <w:rFonts w:ascii="Arial" w:hAnsi="Arial" w:cs="Arial"/>
          <w:b/>
          <w:sz w:val="22"/>
          <w:szCs w:val="22"/>
        </w:rPr>
        <w:t>olle Leistung</w:t>
      </w:r>
    </w:p>
    <w:p w14:paraId="5E0EC8DF" w14:textId="7975C828" w:rsidR="007C1769" w:rsidRDefault="007C1769" w:rsidP="00F23729">
      <w:pPr>
        <w:spacing w:after="120" w:line="360" w:lineRule="auto"/>
        <w:rPr>
          <w:rFonts w:ascii="Arial" w:hAnsi="Arial" w:cs="Arial"/>
          <w:sz w:val="22"/>
          <w:szCs w:val="22"/>
        </w:rPr>
      </w:pPr>
      <w:r>
        <w:rPr>
          <w:rFonts w:ascii="Arial" w:hAnsi="Arial" w:cs="Arial"/>
          <w:sz w:val="22"/>
          <w:szCs w:val="22"/>
        </w:rPr>
        <w:t xml:space="preserve">Das reibungslose Funktionieren </w:t>
      </w:r>
      <w:r w:rsidR="00F23729" w:rsidRPr="00F23729">
        <w:rPr>
          <w:rFonts w:ascii="Arial" w:hAnsi="Arial" w:cs="Arial"/>
          <w:sz w:val="22"/>
          <w:szCs w:val="22"/>
        </w:rPr>
        <w:t>berührungslose</w:t>
      </w:r>
      <w:r>
        <w:rPr>
          <w:rFonts w:ascii="Arial" w:hAnsi="Arial" w:cs="Arial"/>
          <w:sz w:val="22"/>
          <w:szCs w:val="22"/>
        </w:rPr>
        <w:t>r</w:t>
      </w:r>
      <w:r w:rsidR="00F23729" w:rsidRPr="00F23729">
        <w:rPr>
          <w:rFonts w:ascii="Arial" w:hAnsi="Arial" w:cs="Arial"/>
          <w:sz w:val="22"/>
          <w:szCs w:val="22"/>
        </w:rPr>
        <w:t xml:space="preserve"> </w:t>
      </w:r>
      <w:r w:rsidR="00621E95">
        <w:rPr>
          <w:rFonts w:ascii="Arial" w:hAnsi="Arial" w:cs="Arial"/>
          <w:sz w:val="22"/>
          <w:szCs w:val="22"/>
        </w:rPr>
        <w:t xml:space="preserve">Dichtungen </w:t>
      </w:r>
      <w:r>
        <w:rPr>
          <w:rFonts w:ascii="Arial" w:hAnsi="Arial" w:cs="Arial"/>
          <w:sz w:val="22"/>
          <w:szCs w:val="22"/>
        </w:rPr>
        <w:t xml:space="preserve">macht </w:t>
      </w:r>
      <w:r w:rsidR="00F23729" w:rsidRPr="00F23729">
        <w:rPr>
          <w:rFonts w:ascii="Arial" w:hAnsi="Arial" w:cs="Arial"/>
          <w:sz w:val="22"/>
          <w:szCs w:val="22"/>
        </w:rPr>
        <w:t xml:space="preserve">sie für weitere </w:t>
      </w:r>
      <w:r>
        <w:rPr>
          <w:rFonts w:ascii="Arial" w:hAnsi="Arial" w:cs="Arial"/>
          <w:sz w:val="22"/>
          <w:szCs w:val="22"/>
        </w:rPr>
        <w:t>Anwendungen interessant</w:t>
      </w:r>
      <w:r w:rsidR="00F23729" w:rsidRPr="00F23729">
        <w:rPr>
          <w:rFonts w:ascii="Arial" w:hAnsi="Arial" w:cs="Arial"/>
          <w:sz w:val="22"/>
          <w:szCs w:val="22"/>
        </w:rPr>
        <w:t xml:space="preserve">. Kontaktpunkte beim Löten von Bauteilen auf Platinen </w:t>
      </w:r>
      <w:r>
        <w:rPr>
          <w:rFonts w:ascii="Arial" w:hAnsi="Arial" w:cs="Arial"/>
          <w:sz w:val="22"/>
          <w:szCs w:val="22"/>
        </w:rPr>
        <w:t xml:space="preserve">können mit ihrer Hilfe </w:t>
      </w:r>
      <w:r w:rsidR="00F23729" w:rsidRPr="00F23729">
        <w:rPr>
          <w:rFonts w:ascii="Arial" w:hAnsi="Arial" w:cs="Arial"/>
          <w:sz w:val="22"/>
          <w:szCs w:val="22"/>
        </w:rPr>
        <w:t xml:space="preserve">sehr schnell und präzise angesteuert werden. </w:t>
      </w:r>
      <w:r>
        <w:rPr>
          <w:rFonts w:ascii="Arial" w:hAnsi="Arial" w:cs="Arial"/>
          <w:sz w:val="22"/>
          <w:szCs w:val="22"/>
        </w:rPr>
        <w:t xml:space="preserve">Und bei </w:t>
      </w:r>
      <w:r w:rsidR="00F23729" w:rsidRPr="00F23729">
        <w:rPr>
          <w:rFonts w:ascii="Arial" w:hAnsi="Arial" w:cs="Arial"/>
          <w:sz w:val="22"/>
          <w:szCs w:val="22"/>
        </w:rPr>
        <w:t xml:space="preserve">Fahrrad- und Automotoren in der e-Mobility </w:t>
      </w:r>
      <w:r>
        <w:rPr>
          <w:rFonts w:ascii="Arial" w:hAnsi="Arial" w:cs="Arial"/>
          <w:sz w:val="22"/>
          <w:szCs w:val="22"/>
        </w:rPr>
        <w:t xml:space="preserve">sorgen </w:t>
      </w:r>
      <w:r w:rsidR="00621E95">
        <w:rPr>
          <w:rFonts w:ascii="Arial" w:hAnsi="Arial" w:cs="Arial"/>
          <w:sz w:val="22"/>
          <w:szCs w:val="22"/>
        </w:rPr>
        <w:t>sie</w:t>
      </w:r>
      <w:r>
        <w:rPr>
          <w:rFonts w:ascii="Arial" w:hAnsi="Arial" w:cs="Arial"/>
          <w:sz w:val="22"/>
          <w:szCs w:val="22"/>
        </w:rPr>
        <w:t xml:space="preserve"> für eine höhere Leistungsausbeute, da keine </w:t>
      </w:r>
      <w:r w:rsidR="00F23729" w:rsidRPr="00F23729">
        <w:rPr>
          <w:rFonts w:ascii="Arial" w:hAnsi="Arial" w:cs="Arial"/>
          <w:sz w:val="22"/>
          <w:szCs w:val="22"/>
        </w:rPr>
        <w:t xml:space="preserve">Dichtreibung </w:t>
      </w:r>
      <w:r>
        <w:rPr>
          <w:rFonts w:ascii="Arial" w:hAnsi="Arial" w:cs="Arial"/>
          <w:sz w:val="22"/>
          <w:szCs w:val="22"/>
        </w:rPr>
        <w:t>entsteht</w:t>
      </w:r>
      <w:r w:rsidR="00F23729" w:rsidRPr="00F23729">
        <w:rPr>
          <w:rFonts w:ascii="Arial" w:hAnsi="Arial" w:cs="Arial"/>
          <w:sz w:val="22"/>
          <w:szCs w:val="22"/>
        </w:rPr>
        <w:t>.</w:t>
      </w:r>
    </w:p>
    <w:p w14:paraId="23A02246" w14:textId="1F8F37AC" w:rsidR="00080910" w:rsidRPr="00080910" w:rsidRDefault="00080910" w:rsidP="00080910">
      <w:pPr>
        <w:spacing w:after="120" w:line="360" w:lineRule="auto"/>
        <w:rPr>
          <w:rFonts w:ascii="Arial" w:hAnsi="Arial" w:cs="Arial"/>
          <w:b/>
          <w:sz w:val="22"/>
          <w:szCs w:val="22"/>
        </w:rPr>
      </w:pPr>
      <w:r w:rsidRPr="00080910">
        <w:rPr>
          <w:rFonts w:ascii="Arial" w:hAnsi="Arial" w:cs="Arial"/>
          <w:b/>
          <w:sz w:val="22"/>
          <w:szCs w:val="22"/>
        </w:rPr>
        <w:t>Mehr als 100 Standardausführungen plus Sondermodelle</w:t>
      </w:r>
    </w:p>
    <w:p w14:paraId="50249DDE" w14:textId="105CA093" w:rsidR="0030742E" w:rsidRDefault="007C1769" w:rsidP="00080910">
      <w:pPr>
        <w:spacing w:after="120" w:line="360" w:lineRule="auto"/>
        <w:rPr>
          <w:rFonts w:ascii="Arial" w:hAnsi="Arial" w:cs="Arial"/>
          <w:sz w:val="22"/>
          <w:szCs w:val="22"/>
        </w:rPr>
      </w:pPr>
      <w:r>
        <w:rPr>
          <w:rFonts w:ascii="Arial" w:hAnsi="Arial" w:cs="Arial"/>
          <w:sz w:val="22"/>
          <w:szCs w:val="22"/>
        </w:rPr>
        <w:lastRenderedPageBreak/>
        <w:t xml:space="preserve">Der Nürnberger Maschinenbauer </w:t>
      </w:r>
      <w:r w:rsidRPr="007C1769">
        <w:rPr>
          <w:rFonts w:ascii="Arial" w:hAnsi="Arial" w:cs="Arial"/>
          <w:sz w:val="22"/>
          <w:szCs w:val="22"/>
        </w:rPr>
        <w:t xml:space="preserve">GMN </w:t>
      </w:r>
      <w:r>
        <w:rPr>
          <w:rFonts w:ascii="Arial" w:hAnsi="Arial" w:cs="Arial"/>
          <w:sz w:val="22"/>
          <w:szCs w:val="22"/>
        </w:rPr>
        <w:t xml:space="preserve">entwickelt und fertigt seit den 70er Jahren </w:t>
      </w:r>
      <w:r w:rsidRPr="007C1769">
        <w:rPr>
          <w:rFonts w:ascii="Arial" w:hAnsi="Arial" w:cs="Arial"/>
          <w:sz w:val="22"/>
          <w:szCs w:val="22"/>
        </w:rPr>
        <w:t>ausschließlich berührungslose Modelle</w:t>
      </w:r>
      <w:r w:rsidR="00080910">
        <w:rPr>
          <w:rFonts w:ascii="Arial" w:hAnsi="Arial" w:cs="Arial"/>
          <w:sz w:val="22"/>
          <w:szCs w:val="22"/>
        </w:rPr>
        <w:t xml:space="preserve"> aus Metall und Kunststoff</w:t>
      </w:r>
      <w:r w:rsidRPr="007C1769">
        <w:rPr>
          <w:rFonts w:ascii="Arial" w:hAnsi="Arial" w:cs="Arial"/>
          <w:sz w:val="22"/>
          <w:szCs w:val="22"/>
        </w:rPr>
        <w:t xml:space="preserve">. </w:t>
      </w:r>
      <w:r w:rsidR="00080910">
        <w:rPr>
          <w:rFonts w:ascii="Arial" w:hAnsi="Arial" w:cs="Arial"/>
          <w:sz w:val="22"/>
          <w:szCs w:val="22"/>
        </w:rPr>
        <w:t xml:space="preserve">Das </w:t>
      </w:r>
      <w:r w:rsidRPr="007C1769">
        <w:rPr>
          <w:rFonts w:ascii="Arial" w:hAnsi="Arial" w:cs="Arial"/>
          <w:sz w:val="22"/>
          <w:szCs w:val="22"/>
        </w:rPr>
        <w:t xml:space="preserve">Standardsortiment </w:t>
      </w:r>
      <w:r w:rsidR="00080910">
        <w:rPr>
          <w:rFonts w:ascii="Arial" w:hAnsi="Arial" w:cs="Arial"/>
          <w:sz w:val="22"/>
          <w:szCs w:val="22"/>
        </w:rPr>
        <w:t xml:space="preserve">besteht aus den </w:t>
      </w:r>
      <w:r w:rsidR="00080910" w:rsidRPr="0030742E">
        <w:rPr>
          <w:rFonts w:ascii="Arial" w:hAnsi="Arial" w:cs="Arial"/>
          <w:sz w:val="22"/>
          <w:szCs w:val="22"/>
        </w:rPr>
        <w:t>drei Modellreihen „CF“, „L/M“ und „S/SA“ für jeweils unterschiedliche Anforderungen</w:t>
      </w:r>
      <w:r w:rsidR="00080910">
        <w:rPr>
          <w:rFonts w:ascii="Arial" w:hAnsi="Arial" w:cs="Arial"/>
          <w:sz w:val="22"/>
          <w:szCs w:val="22"/>
        </w:rPr>
        <w:t xml:space="preserve">. Zur Auswahl stehen </w:t>
      </w:r>
      <w:r w:rsidRPr="007C1769">
        <w:rPr>
          <w:rFonts w:ascii="Arial" w:hAnsi="Arial" w:cs="Arial"/>
          <w:sz w:val="22"/>
          <w:szCs w:val="22"/>
        </w:rPr>
        <w:t>rund 100 Varianten</w:t>
      </w:r>
      <w:r w:rsidR="00080910">
        <w:rPr>
          <w:rFonts w:ascii="Arial" w:hAnsi="Arial" w:cs="Arial"/>
          <w:sz w:val="22"/>
          <w:szCs w:val="22"/>
        </w:rPr>
        <w:t xml:space="preserve">. Außerdem konzipiert </w:t>
      </w:r>
      <w:r w:rsidR="0030742E" w:rsidRPr="0030742E">
        <w:rPr>
          <w:rFonts w:ascii="Arial" w:hAnsi="Arial" w:cs="Arial"/>
          <w:sz w:val="22"/>
          <w:szCs w:val="22"/>
        </w:rPr>
        <w:t xml:space="preserve">und </w:t>
      </w:r>
      <w:r w:rsidR="00080910">
        <w:rPr>
          <w:rFonts w:ascii="Arial" w:hAnsi="Arial" w:cs="Arial"/>
          <w:sz w:val="22"/>
          <w:szCs w:val="22"/>
        </w:rPr>
        <w:t xml:space="preserve">produziert </w:t>
      </w:r>
      <w:r w:rsidR="0030742E" w:rsidRPr="0030742E">
        <w:rPr>
          <w:rFonts w:ascii="Arial" w:hAnsi="Arial" w:cs="Arial"/>
          <w:sz w:val="22"/>
          <w:szCs w:val="22"/>
        </w:rPr>
        <w:t>GMN auf Wunsch anwendungsspezifische Sonderformen.</w:t>
      </w:r>
    </w:p>
    <w:p w14:paraId="09497F05" w14:textId="499DF1CE" w:rsidR="00080910" w:rsidRPr="00080910" w:rsidRDefault="00080910" w:rsidP="007C1769">
      <w:pPr>
        <w:spacing w:after="120" w:line="360" w:lineRule="auto"/>
        <w:rPr>
          <w:rFonts w:ascii="Arial" w:hAnsi="Arial" w:cs="Arial"/>
          <w:b/>
          <w:sz w:val="22"/>
          <w:szCs w:val="22"/>
        </w:rPr>
      </w:pPr>
      <w:r>
        <w:rPr>
          <w:rFonts w:ascii="Arial" w:hAnsi="Arial" w:cs="Arial"/>
          <w:b/>
          <w:sz w:val="22"/>
          <w:szCs w:val="22"/>
        </w:rPr>
        <w:t xml:space="preserve">Ein </w:t>
      </w:r>
      <w:r w:rsidRPr="00080910">
        <w:rPr>
          <w:rFonts w:ascii="Arial" w:hAnsi="Arial" w:cs="Arial"/>
          <w:b/>
          <w:sz w:val="22"/>
          <w:szCs w:val="22"/>
        </w:rPr>
        <w:t xml:space="preserve">Dichtspalt in </w:t>
      </w:r>
      <w:proofErr w:type="spellStart"/>
      <w:r w:rsidRPr="00080910">
        <w:rPr>
          <w:rFonts w:ascii="Arial" w:hAnsi="Arial" w:cs="Arial"/>
          <w:b/>
          <w:sz w:val="22"/>
          <w:szCs w:val="22"/>
        </w:rPr>
        <w:t>Labyrinthgeometrie</w:t>
      </w:r>
      <w:proofErr w:type="spellEnd"/>
      <w:r w:rsidRPr="00080910">
        <w:rPr>
          <w:rFonts w:ascii="Arial" w:hAnsi="Arial" w:cs="Arial"/>
          <w:b/>
          <w:sz w:val="22"/>
          <w:szCs w:val="22"/>
        </w:rPr>
        <w:t xml:space="preserve"> verhindert das </w:t>
      </w:r>
      <w:r w:rsidR="00621E95" w:rsidRPr="00080910">
        <w:rPr>
          <w:rFonts w:ascii="Arial" w:hAnsi="Arial" w:cs="Arial"/>
          <w:b/>
          <w:sz w:val="22"/>
          <w:szCs w:val="22"/>
        </w:rPr>
        <w:t>Durchkommen</w:t>
      </w:r>
    </w:p>
    <w:p w14:paraId="1931F421" w14:textId="38C232C5" w:rsidR="007C1769" w:rsidRPr="007C1769" w:rsidRDefault="00080910" w:rsidP="007C1769">
      <w:pPr>
        <w:spacing w:after="120" w:line="360" w:lineRule="auto"/>
        <w:rPr>
          <w:rFonts w:ascii="Arial" w:hAnsi="Arial" w:cs="Arial"/>
          <w:sz w:val="22"/>
          <w:szCs w:val="22"/>
        </w:rPr>
      </w:pPr>
      <w:r>
        <w:rPr>
          <w:rFonts w:ascii="Arial" w:hAnsi="Arial" w:cs="Arial"/>
          <w:sz w:val="22"/>
          <w:szCs w:val="22"/>
        </w:rPr>
        <w:t xml:space="preserve">Alle berührungslosen </w:t>
      </w:r>
      <w:r w:rsidR="007C1769" w:rsidRPr="007C1769">
        <w:rPr>
          <w:rFonts w:ascii="Arial" w:hAnsi="Arial" w:cs="Arial"/>
          <w:sz w:val="22"/>
          <w:szCs w:val="22"/>
        </w:rPr>
        <w:t xml:space="preserve">GMN-Dichtungen bestehen aus einem Außen- und einem Innenring mit einem </w:t>
      </w:r>
      <w:bookmarkStart w:id="4" w:name="OLE_LINK25"/>
      <w:bookmarkStart w:id="5" w:name="OLE_LINK26"/>
      <w:r w:rsidR="007C1769" w:rsidRPr="007C1769">
        <w:rPr>
          <w:rFonts w:ascii="Arial" w:hAnsi="Arial" w:cs="Arial"/>
          <w:sz w:val="22"/>
          <w:szCs w:val="22"/>
        </w:rPr>
        <w:t xml:space="preserve">Dichtspalt in </w:t>
      </w:r>
      <w:proofErr w:type="spellStart"/>
      <w:r w:rsidR="007C1769" w:rsidRPr="007C1769">
        <w:rPr>
          <w:rFonts w:ascii="Arial" w:hAnsi="Arial" w:cs="Arial"/>
          <w:sz w:val="22"/>
          <w:szCs w:val="22"/>
        </w:rPr>
        <w:t>Labyrinthgeometrie</w:t>
      </w:r>
      <w:bookmarkEnd w:id="4"/>
      <w:bookmarkEnd w:id="5"/>
      <w:proofErr w:type="spellEnd"/>
      <w:r w:rsidR="007C1769" w:rsidRPr="007C1769">
        <w:rPr>
          <w:rFonts w:ascii="Arial" w:hAnsi="Arial" w:cs="Arial"/>
          <w:sz w:val="22"/>
          <w:szCs w:val="22"/>
        </w:rPr>
        <w:t xml:space="preserve">. Dieser </w:t>
      </w:r>
      <w:r>
        <w:rPr>
          <w:rFonts w:ascii="Arial" w:hAnsi="Arial" w:cs="Arial"/>
          <w:sz w:val="22"/>
          <w:szCs w:val="22"/>
        </w:rPr>
        <w:t xml:space="preserve">bildet eine unüberwindliche </w:t>
      </w:r>
      <w:r w:rsidR="007C1769" w:rsidRPr="007C1769">
        <w:rPr>
          <w:rFonts w:ascii="Arial" w:hAnsi="Arial" w:cs="Arial"/>
          <w:sz w:val="22"/>
          <w:szCs w:val="22"/>
        </w:rPr>
        <w:t>Barriere gegen Flüssigkeits- und Staubpartikel. Für Situationen mit starker Spritzbeaufschlagung gibt es zudem Varianten mit Abflussnuten.</w:t>
      </w:r>
    </w:p>
    <w:p w14:paraId="47F9903E" w14:textId="0D228D74" w:rsidR="00E074BF" w:rsidRDefault="00E074BF" w:rsidP="000F17CA">
      <w:pPr>
        <w:spacing w:after="120" w:line="360" w:lineRule="auto"/>
        <w:rPr>
          <w:rFonts w:ascii="Arial" w:hAnsi="Arial" w:cs="Arial"/>
          <w:sz w:val="22"/>
          <w:szCs w:val="22"/>
        </w:rPr>
      </w:pPr>
    </w:p>
    <w:p w14:paraId="01996579" w14:textId="74D68D9F" w:rsidR="00080910" w:rsidRDefault="00080910" w:rsidP="000F17CA">
      <w:pPr>
        <w:spacing w:after="120" w:line="360" w:lineRule="auto"/>
        <w:rPr>
          <w:rFonts w:ascii="Arial" w:hAnsi="Arial" w:cs="Arial"/>
          <w:sz w:val="22"/>
          <w:szCs w:val="22"/>
        </w:rPr>
      </w:pPr>
    </w:p>
    <w:p w14:paraId="43634416" w14:textId="77777777" w:rsidR="00080910" w:rsidRDefault="00080910" w:rsidP="000F17CA">
      <w:pPr>
        <w:spacing w:after="120" w:line="360" w:lineRule="auto"/>
        <w:rPr>
          <w:rFonts w:ascii="Arial" w:eastAsiaTheme="minorEastAsia" w:hAnsi="Arial" w:cs="Arial"/>
          <w:b/>
          <w:bCs/>
          <w:iCs/>
          <w:sz w:val="22"/>
          <w:szCs w:val="22"/>
        </w:rPr>
      </w:pPr>
    </w:p>
    <w:p w14:paraId="7E98BA71" w14:textId="77777777" w:rsidR="00A73FC5" w:rsidRPr="00936195" w:rsidRDefault="00A73FC5" w:rsidP="000F17CA">
      <w:pPr>
        <w:spacing w:after="120" w:line="360" w:lineRule="auto"/>
        <w:rPr>
          <w:rFonts w:ascii="Arial" w:hAnsi="Arial" w:cs="Arial"/>
          <w:b/>
          <w:sz w:val="22"/>
          <w:szCs w:val="22"/>
        </w:rPr>
      </w:pPr>
      <w:r w:rsidRPr="00936195">
        <w:rPr>
          <w:rFonts w:ascii="Arial" w:hAnsi="Arial" w:cs="Arial"/>
          <w:b/>
          <w:sz w:val="22"/>
          <w:szCs w:val="22"/>
        </w:rPr>
        <w:t>Über GMN:</w:t>
      </w:r>
    </w:p>
    <w:p w14:paraId="44356B4D" w14:textId="77777777" w:rsidR="00A73FC5" w:rsidRPr="00936195" w:rsidRDefault="00A73FC5" w:rsidP="000F17CA">
      <w:pPr>
        <w:spacing w:after="120" w:line="360" w:lineRule="auto"/>
        <w:rPr>
          <w:rFonts w:ascii="Arial" w:hAnsi="Arial" w:cs="Arial"/>
          <w:sz w:val="22"/>
          <w:szCs w:val="22"/>
        </w:rPr>
      </w:pPr>
      <w:r w:rsidRPr="00936195">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936195">
        <w:rPr>
          <w:rFonts w:ascii="Arial" w:hAnsi="Arial" w:cs="Arial"/>
          <w:sz w:val="22"/>
          <w:szCs w:val="22"/>
        </w:rPr>
        <w:noBreakHyphen/>
      </w:r>
      <w:proofErr w:type="spellStart"/>
      <w:r w:rsidRPr="00936195">
        <w:rPr>
          <w:rFonts w:ascii="Arial" w:hAnsi="Arial" w:cs="Arial"/>
          <w:sz w:val="22"/>
          <w:szCs w:val="22"/>
        </w:rPr>
        <w:t>lagersysteme</w:t>
      </w:r>
      <w:proofErr w:type="spellEnd"/>
      <w:r w:rsidRPr="00936195">
        <w:rPr>
          <w:rFonts w:ascii="Arial" w:hAnsi="Arial" w:cs="Arial"/>
          <w:sz w:val="22"/>
          <w:szCs w:val="22"/>
        </w:rPr>
        <w:t>, Maschinenspindeln, elektrische Antriebe, Klemmkörperfreiläufe sowie berührungslose Dichtungen.</w:t>
      </w:r>
    </w:p>
    <w:p w14:paraId="50623254" w14:textId="2E49B2EE" w:rsidR="00A73FC5" w:rsidRPr="00936195" w:rsidRDefault="00A73FC5" w:rsidP="000F17CA">
      <w:pPr>
        <w:spacing w:after="120" w:line="360" w:lineRule="auto"/>
        <w:rPr>
          <w:rFonts w:ascii="Arial" w:hAnsi="Arial" w:cs="Arial"/>
          <w:sz w:val="22"/>
          <w:szCs w:val="22"/>
        </w:rPr>
      </w:pPr>
      <w:r w:rsidRPr="00936195">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p>
    <w:p w14:paraId="5654A398" w14:textId="77777777" w:rsidR="00B07FBD" w:rsidRDefault="00B07FBD" w:rsidP="000F17CA">
      <w:pPr>
        <w:spacing w:after="120" w:line="360" w:lineRule="auto"/>
        <w:rPr>
          <w:rFonts w:ascii="Arial" w:eastAsiaTheme="minorEastAsia" w:hAnsi="Arial" w:cs="Arial"/>
          <w:b/>
          <w:bCs/>
          <w:iCs/>
          <w:sz w:val="22"/>
          <w:szCs w:val="22"/>
        </w:rPr>
      </w:pPr>
    </w:p>
    <w:p w14:paraId="25ED63E1" w14:textId="77777777" w:rsidR="00B07FBD" w:rsidRDefault="00B07FBD" w:rsidP="000F17CA">
      <w:pPr>
        <w:spacing w:after="120" w:line="360" w:lineRule="auto"/>
        <w:rPr>
          <w:rFonts w:ascii="Arial" w:eastAsiaTheme="minorEastAsia" w:hAnsi="Arial" w:cs="Arial"/>
          <w:b/>
          <w:bCs/>
          <w:iCs/>
          <w:sz w:val="22"/>
          <w:szCs w:val="22"/>
        </w:rPr>
      </w:pPr>
    </w:p>
    <w:p w14:paraId="34B41958" w14:textId="5237D69C" w:rsidR="00E074BF" w:rsidRPr="00B67F29" w:rsidRDefault="00080910" w:rsidP="000F17CA">
      <w:pPr>
        <w:spacing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E074BF" w:rsidRPr="00B67F29">
        <w:rPr>
          <w:rFonts w:ascii="Arial" w:eastAsiaTheme="minorEastAsia" w:hAnsi="Arial" w:cs="Arial"/>
          <w:b/>
          <w:bCs/>
          <w:iCs/>
          <w:sz w:val="22"/>
          <w:szCs w:val="22"/>
        </w:rPr>
        <w:lastRenderedPageBreak/>
        <w:t>Fotos</w:t>
      </w:r>
      <w:r w:rsidR="00E074BF" w:rsidRPr="001A57B0">
        <w:rPr>
          <w:rFonts w:ascii="Arial" w:eastAsiaTheme="minorEastAsia" w:hAnsi="Arial" w:cs="Arial"/>
          <w:b/>
          <w:bCs/>
          <w:iCs/>
          <w:sz w:val="22"/>
          <w:szCs w:val="22"/>
        </w:rPr>
        <w:t>:</w:t>
      </w:r>
    </w:p>
    <w:p w14:paraId="1ACC691C" w14:textId="77777777" w:rsidR="00A019DD" w:rsidRDefault="00A019DD" w:rsidP="000F17CA">
      <w:pPr>
        <w:spacing w:after="120" w:line="360" w:lineRule="auto"/>
        <w:rPr>
          <w:sz w:val="22"/>
          <w:szCs w:val="22"/>
        </w:rPr>
      </w:pPr>
      <w:r>
        <w:rPr>
          <w:noProof/>
          <w:sz w:val="22"/>
          <w:szCs w:val="22"/>
        </w:rPr>
        <w:drawing>
          <wp:inline distT="0" distB="0" distL="0" distR="0" wp14:anchorId="4DD1F986" wp14:editId="0B5E6B64">
            <wp:extent cx="5400000" cy="2530000"/>
            <wp:effectExtent l="12700" t="12700" r="10795" b="1016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2530000"/>
                    </a:xfrm>
                    <a:prstGeom prst="rect">
                      <a:avLst/>
                    </a:prstGeom>
                    <a:ln>
                      <a:solidFill>
                        <a:schemeClr val="accent1"/>
                      </a:solidFill>
                    </a:ln>
                  </pic:spPr>
                </pic:pic>
              </a:graphicData>
            </a:graphic>
          </wp:inline>
        </w:drawing>
      </w:r>
    </w:p>
    <w:p w14:paraId="361180CF" w14:textId="341FD8EF" w:rsidR="000F17CA" w:rsidRPr="00F3370B" w:rsidRDefault="00A019DD" w:rsidP="008B6B3E">
      <w:pPr>
        <w:pStyle w:val="StandardWeb"/>
        <w:spacing w:before="0" w:beforeAutospacing="0" w:after="120" w:afterAutospacing="0" w:line="360" w:lineRule="auto"/>
        <w:rPr>
          <w:rFonts w:ascii="Arial" w:hAnsi="Arial" w:cs="Arial"/>
          <w:sz w:val="22"/>
          <w:szCs w:val="22"/>
        </w:rPr>
      </w:pPr>
      <w:bookmarkStart w:id="6" w:name="OLE_LINK19"/>
      <w:bookmarkStart w:id="7" w:name="OLE_LINK20"/>
      <w:r w:rsidRPr="00F3370B">
        <w:rPr>
          <w:rFonts w:ascii="Arial" w:hAnsi="Arial" w:cs="Arial"/>
          <w:sz w:val="22"/>
          <w:szCs w:val="22"/>
        </w:rPr>
        <w:t>Foto</w:t>
      </w:r>
      <w:r w:rsidR="008B6B3E" w:rsidRPr="00F3370B">
        <w:rPr>
          <w:rFonts w:ascii="Arial" w:hAnsi="Arial" w:cs="Arial"/>
          <w:sz w:val="22"/>
          <w:szCs w:val="22"/>
        </w:rPr>
        <w:t>s</w:t>
      </w:r>
      <w:r w:rsidRPr="00F3370B">
        <w:rPr>
          <w:rFonts w:ascii="Arial" w:hAnsi="Arial" w:cs="Arial"/>
          <w:sz w:val="22"/>
          <w:szCs w:val="22"/>
        </w:rPr>
        <w:t xml:space="preserve"> </w:t>
      </w:r>
      <w:r w:rsidR="008B6B3E" w:rsidRPr="00F3370B">
        <w:rPr>
          <w:rFonts w:ascii="Arial" w:hAnsi="Arial" w:cs="Arial"/>
          <w:sz w:val="22"/>
          <w:szCs w:val="22"/>
        </w:rPr>
        <w:t>1a (links) und1b (rechts):</w:t>
      </w:r>
    </w:p>
    <w:p w14:paraId="3DDFCD41" w14:textId="4330F79D" w:rsidR="00A019DD" w:rsidRDefault="00A019DD" w:rsidP="000F17CA">
      <w:pPr>
        <w:pStyle w:val="StandardWeb"/>
        <w:spacing w:before="0" w:beforeAutospacing="0" w:after="120" w:afterAutospacing="0" w:line="360" w:lineRule="auto"/>
        <w:rPr>
          <w:rFonts w:ascii="Arial" w:hAnsi="Arial" w:cs="Arial"/>
          <w:sz w:val="22"/>
          <w:szCs w:val="22"/>
        </w:rPr>
      </w:pPr>
      <w:r>
        <w:rPr>
          <w:rFonts w:ascii="Arial" w:hAnsi="Arial" w:cs="Arial"/>
          <w:sz w:val="22"/>
          <w:szCs w:val="22"/>
        </w:rPr>
        <w:t xml:space="preserve">Berührungslose </w:t>
      </w:r>
      <w:r w:rsidRPr="00A019DD">
        <w:rPr>
          <w:rFonts w:ascii="Arial" w:hAnsi="Arial" w:cs="Arial"/>
          <w:sz w:val="22"/>
          <w:szCs w:val="22"/>
        </w:rPr>
        <w:t xml:space="preserve">CF-Dichtung mit Dichtspalt in </w:t>
      </w:r>
      <w:proofErr w:type="spellStart"/>
      <w:r w:rsidRPr="00A019DD">
        <w:rPr>
          <w:rFonts w:ascii="Arial" w:hAnsi="Arial" w:cs="Arial"/>
          <w:sz w:val="22"/>
          <w:szCs w:val="22"/>
        </w:rPr>
        <w:t>Labyrinthgeometrie</w:t>
      </w:r>
      <w:proofErr w:type="spellEnd"/>
      <w:r w:rsidRPr="00A019DD">
        <w:rPr>
          <w:rFonts w:ascii="Arial" w:hAnsi="Arial" w:cs="Arial"/>
          <w:sz w:val="22"/>
          <w:szCs w:val="22"/>
        </w:rPr>
        <w:t xml:space="preserve"> (Foto: GMN)</w:t>
      </w:r>
    </w:p>
    <w:bookmarkEnd w:id="6"/>
    <w:bookmarkEnd w:id="7"/>
    <w:p w14:paraId="48980CD0" w14:textId="77777777" w:rsidR="00080910" w:rsidRPr="00A019DD" w:rsidRDefault="00080910" w:rsidP="000F17CA">
      <w:pPr>
        <w:pStyle w:val="StandardWeb"/>
        <w:spacing w:before="0" w:beforeAutospacing="0" w:after="120" w:afterAutospacing="0" w:line="360" w:lineRule="auto"/>
        <w:rPr>
          <w:rFonts w:ascii="Arial" w:hAnsi="Arial" w:cs="Arial"/>
          <w:sz w:val="22"/>
          <w:szCs w:val="22"/>
        </w:rPr>
      </w:pPr>
    </w:p>
    <w:p w14:paraId="3876AB59" w14:textId="634BBF3A" w:rsidR="00E074BF" w:rsidRPr="00802EE2" w:rsidRDefault="00A019DD" w:rsidP="000F17CA">
      <w:pPr>
        <w:spacing w:after="120" w:line="360" w:lineRule="auto"/>
        <w:rPr>
          <w:rFonts w:ascii="Arial" w:eastAsiaTheme="minorEastAsia" w:hAnsi="Arial" w:cs="Arial"/>
          <w:iCs/>
          <w:sz w:val="22"/>
          <w:szCs w:val="22"/>
        </w:rPr>
      </w:pPr>
      <w:r>
        <w:rPr>
          <w:rFonts w:ascii="Arial" w:eastAsiaTheme="minorEastAsia" w:hAnsi="Arial" w:cs="Arial"/>
          <w:iCs/>
          <w:noProof/>
          <w:sz w:val="22"/>
          <w:szCs w:val="22"/>
        </w:rPr>
        <w:drawing>
          <wp:inline distT="0" distB="0" distL="0" distR="0" wp14:anchorId="6BF406C8" wp14:editId="6D74489D">
            <wp:extent cx="5400000" cy="3158041"/>
            <wp:effectExtent l="0" t="0" r="0" b="4445"/>
            <wp:docPr id="4" name="Grafik 4" descr="Ein Bild, das drinnen,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Decke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158041"/>
                    </a:xfrm>
                    <a:prstGeom prst="rect">
                      <a:avLst/>
                    </a:prstGeom>
                  </pic:spPr>
                </pic:pic>
              </a:graphicData>
            </a:graphic>
          </wp:inline>
        </w:drawing>
      </w:r>
    </w:p>
    <w:p w14:paraId="5CD8DD08" w14:textId="3DA75F59" w:rsidR="00A019DD" w:rsidRPr="00A019DD" w:rsidRDefault="00A019DD" w:rsidP="000F17CA">
      <w:pPr>
        <w:pStyle w:val="StandardWeb"/>
        <w:spacing w:before="0" w:beforeAutospacing="0" w:after="120" w:afterAutospacing="0" w:line="360" w:lineRule="auto"/>
        <w:rPr>
          <w:rFonts w:ascii="Arial" w:hAnsi="Arial" w:cs="Arial"/>
          <w:sz w:val="22"/>
          <w:szCs w:val="22"/>
        </w:rPr>
      </w:pPr>
      <w:bookmarkStart w:id="8" w:name="OLE_LINK17"/>
      <w:bookmarkStart w:id="9" w:name="OLE_LINK18"/>
      <w:r w:rsidRPr="00A019DD">
        <w:rPr>
          <w:rFonts w:ascii="Arial" w:hAnsi="Arial" w:cs="Arial"/>
          <w:sz w:val="22"/>
          <w:szCs w:val="22"/>
        </w:rPr>
        <w:t xml:space="preserve">Foto </w:t>
      </w:r>
      <w:r>
        <w:rPr>
          <w:rFonts w:ascii="Arial" w:hAnsi="Arial" w:cs="Arial"/>
          <w:sz w:val="22"/>
          <w:szCs w:val="22"/>
        </w:rPr>
        <w:t>2</w:t>
      </w:r>
      <w:r w:rsidR="00F3370B">
        <w:rPr>
          <w:rFonts w:ascii="Arial" w:hAnsi="Arial"/>
          <w:color w:val="FF0000"/>
          <w:sz w:val="22"/>
          <w:szCs w:val="22"/>
        </w:rPr>
        <w:t>:</w:t>
      </w:r>
    </w:p>
    <w:p w14:paraId="5936E9CA" w14:textId="59019F50" w:rsidR="00E074BF" w:rsidRPr="000F17CA" w:rsidRDefault="000F17CA" w:rsidP="000F17CA">
      <w:pPr>
        <w:pStyle w:val="StandardWeb"/>
        <w:spacing w:before="0" w:beforeAutospacing="0" w:after="120" w:afterAutospacing="0" w:line="360" w:lineRule="auto"/>
        <w:rPr>
          <w:rFonts w:ascii="Arial" w:hAnsi="Arial" w:cs="Arial"/>
          <w:sz w:val="22"/>
          <w:szCs w:val="22"/>
        </w:rPr>
      </w:pPr>
      <w:r w:rsidRPr="000F17CA">
        <w:rPr>
          <w:rFonts w:ascii="Arial" w:hAnsi="Arial" w:cs="Arial"/>
          <w:sz w:val="22"/>
          <w:szCs w:val="22"/>
        </w:rPr>
        <w:t xml:space="preserve">Bei der Herstellung von Lebensmitteln, Kosmetika und Chemikalien </w:t>
      </w:r>
      <w:r w:rsidR="00C96C2C">
        <w:rPr>
          <w:rFonts w:ascii="Arial" w:hAnsi="Arial" w:cs="Arial"/>
          <w:sz w:val="22"/>
          <w:szCs w:val="22"/>
        </w:rPr>
        <w:t xml:space="preserve">schützen berührungslose Dichtungen </w:t>
      </w:r>
      <w:r>
        <w:rPr>
          <w:rFonts w:ascii="Arial" w:hAnsi="Arial" w:cs="Arial"/>
          <w:sz w:val="22"/>
          <w:szCs w:val="22"/>
        </w:rPr>
        <w:t xml:space="preserve">neben den </w:t>
      </w:r>
      <w:r w:rsidR="00C96C2C">
        <w:rPr>
          <w:rFonts w:ascii="Arial" w:hAnsi="Arial" w:cs="Arial"/>
          <w:sz w:val="22"/>
          <w:szCs w:val="22"/>
        </w:rPr>
        <w:t xml:space="preserve">Maschinen auch die </w:t>
      </w:r>
      <w:r>
        <w:rPr>
          <w:rFonts w:ascii="Arial" w:hAnsi="Arial" w:cs="Arial"/>
          <w:sz w:val="22"/>
          <w:szCs w:val="22"/>
        </w:rPr>
        <w:t xml:space="preserve">Produkte </w:t>
      </w:r>
      <w:r w:rsidR="00C96C2C">
        <w:rPr>
          <w:rFonts w:ascii="Arial" w:hAnsi="Arial" w:cs="Arial"/>
          <w:sz w:val="22"/>
          <w:szCs w:val="22"/>
        </w:rPr>
        <w:t xml:space="preserve">und </w:t>
      </w:r>
      <w:r w:rsidRPr="000F17CA">
        <w:rPr>
          <w:rFonts w:ascii="Arial" w:hAnsi="Arial" w:cs="Arial"/>
          <w:sz w:val="22"/>
          <w:szCs w:val="22"/>
        </w:rPr>
        <w:t xml:space="preserve">Verpackungsmaterialien vor </w:t>
      </w:r>
      <w:r w:rsidR="00C96C2C">
        <w:rPr>
          <w:rFonts w:ascii="Arial" w:hAnsi="Arial" w:cs="Arial"/>
          <w:sz w:val="22"/>
          <w:szCs w:val="22"/>
        </w:rPr>
        <w:t xml:space="preserve">Verunreinigungen </w:t>
      </w:r>
      <w:r w:rsidR="00E074BF" w:rsidRPr="000F17CA">
        <w:rPr>
          <w:rFonts w:ascii="Arial" w:hAnsi="Arial" w:cs="Arial"/>
          <w:sz w:val="22"/>
          <w:szCs w:val="22"/>
        </w:rPr>
        <w:t>(Foto: GMN)</w:t>
      </w:r>
      <w:r w:rsidR="00F3370B">
        <w:rPr>
          <w:rFonts w:ascii="Arial" w:hAnsi="Arial" w:cs="Arial"/>
          <w:sz w:val="22"/>
          <w:szCs w:val="22"/>
        </w:rPr>
        <w:t>.</w:t>
      </w:r>
    </w:p>
    <w:bookmarkEnd w:id="8"/>
    <w:bookmarkEnd w:id="9"/>
    <w:p w14:paraId="2AB3D695" w14:textId="77777777" w:rsidR="00E074BF" w:rsidRDefault="00E074BF" w:rsidP="000F17CA">
      <w:pPr>
        <w:spacing w:after="120" w:line="360" w:lineRule="auto"/>
        <w:rPr>
          <w:rFonts w:ascii="Arial" w:hAnsi="Arial" w:cs="Arial"/>
          <w:sz w:val="22"/>
          <w:szCs w:val="22"/>
        </w:rPr>
      </w:pPr>
    </w:p>
    <w:p w14:paraId="24988DA4" w14:textId="77777777" w:rsidR="00E074BF" w:rsidRDefault="00E074BF" w:rsidP="000F17CA">
      <w:pPr>
        <w:spacing w:after="120" w:line="360" w:lineRule="auto"/>
        <w:rPr>
          <w:rFonts w:ascii="Arial" w:eastAsiaTheme="minorEastAsia" w:hAnsi="Arial" w:cs="Arial"/>
          <w:iCs/>
          <w:sz w:val="22"/>
          <w:szCs w:val="22"/>
        </w:rPr>
      </w:pPr>
    </w:p>
    <w:p w14:paraId="0A4194C0" w14:textId="5DD2672B" w:rsidR="00E609C8" w:rsidRDefault="00E074BF" w:rsidP="000F17CA">
      <w:pPr>
        <w:widowControl w:val="0"/>
        <w:autoSpaceDE w:val="0"/>
        <w:autoSpaceDN w:val="0"/>
        <w:adjustRightInd w:val="0"/>
        <w:spacing w:after="120" w:line="360" w:lineRule="auto"/>
        <w:rPr>
          <w:rFonts w:ascii="Arial" w:hAnsi="Arial" w:cs="Arial"/>
          <w:b/>
          <w:bCs/>
          <w:sz w:val="22"/>
          <w:szCs w:val="22"/>
        </w:rPr>
      </w:pPr>
      <w:r w:rsidRPr="00516382">
        <w:rPr>
          <w:rFonts w:ascii="Arial" w:hAnsi="Arial" w:cs="Arial"/>
          <w:b/>
          <w:bCs/>
          <w:sz w:val="22"/>
          <w:szCs w:val="22"/>
        </w:rPr>
        <w:lastRenderedPageBreak/>
        <w:t xml:space="preserve">Den Text der Pressemitteilung als Word-Dokument und die Bilder in Druckqualität können Sie außerdem herunterladen von der Seite </w:t>
      </w:r>
    </w:p>
    <w:p w14:paraId="6BCCB87B" w14:textId="01AA4F3A" w:rsidR="00471D68" w:rsidRDefault="00471D68" w:rsidP="000F17CA">
      <w:pPr>
        <w:widowControl w:val="0"/>
        <w:autoSpaceDE w:val="0"/>
        <w:autoSpaceDN w:val="0"/>
        <w:adjustRightInd w:val="0"/>
        <w:spacing w:after="120" w:line="360" w:lineRule="auto"/>
        <w:rPr>
          <w:rFonts w:ascii="Arial" w:hAnsi="Arial" w:cs="Arial"/>
          <w:b/>
          <w:bCs/>
          <w:sz w:val="22"/>
          <w:szCs w:val="22"/>
        </w:rPr>
      </w:pPr>
      <w:hyperlink r:id="rId9" w:history="1">
        <w:r w:rsidRPr="00DB2028">
          <w:rPr>
            <w:rStyle w:val="Hyperlink"/>
            <w:rFonts w:ascii="Arial" w:hAnsi="Arial" w:cs="Arial"/>
            <w:b/>
            <w:bCs/>
            <w:sz w:val="22"/>
            <w:szCs w:val="22"/>
          </w:rPr>
          <w:t>https://www.auchkomm.com/aktuellepressetexte#PI_417</w:t>
        </w:r>
      </w:hyperlink>
      <w:r>
        <w:rPr>
          <w:rFonts w:ascii="Arial" w:hAnsi="Arial" w:cs="Arial"/>
          <w:b/>
          <w:bCs/>
          <w:sz w:val="22"/>
          <w:szCs w:val="22"/>
        </w:rPr>
        <w:t xml:space="preserve"> </w:t>
      </w:r>
    </w:p>
    <w:p w14:paraId="0B7E81DB" w14:textId="0628736B" w:rsidR="00E074BF" w:rsidRPr="008513F0" w:rsidRDefault="00E074BF" w:rsidP="000F17CA">
      <w:pPr>
        <w:widowControl w:val="0"/>
        <w:autoSpaceDE w:val="0"/>
        <w:autoSpaceDN w:val="0"/>
        <w:adjustRightInd w:val="0"/>
        <w:spacing w:after="120" w:line="360" w:lineRule="auto"/>
        <w:rPr>
          <w:rStyle w:val="Hyperlink"/>
          <w:rFonts w:ascii="Arial" w:hAnsi="Arial" w:cs="Arial"/>
          <w:b/>
          <w:bCs/>
          <w:color w:val="auto"/>
          <w:sz w:val="22"/>
          <w:szCs w:val="22"/>
          <w:u w:val="none"/>
        </w:rPr>
      </w:pPr>
    </w:p>
    <w:p w14:paraId="0F4867A8" w14:textId="77777777" w:rsidR="00E074BF" w:rsidRPr="00516382" w:rsidRDefault="00E074BF" w:rsidP="000F17CA">
      <w:pPr>
        <w:widowControl w:val="0"/>
        <w:autoSpaceDE w:val="0"/>
        <w:autoSpaceDN w:val="0"/>
        <w:adjustRightInd w:val="0"/>
        <w:spacing w:after="120" w:line="360" w:lineRule="auto"/>
        <w:rPr>
          <w:rFonts w:ascii="Arial" w:hAnsi="Arial" w:cs="Arial"/>
          <w:sz w:val="22"/>
          <w:szCs w:val="22"/>
        </w:rPr>
      </w:pPr>
    </w:p>
    <w:p w14:paraId="67BD5B3D" w14:textId="77777777" w:rsidR="00E074BF" w:rsidRPr="00516382" w:rsidRDefault="00E074BF" w:rsidP="000F17CA">
      <w:pPr>
        <w:pBdr>
          <w:top w:val="single" w:sz="4" w:space="1" w:color="auto"/>
        </w:pBdr>
        <w:spacing w:after="120" w:line="360" w:lineRule="auto"/>
        <w:outlineLvl w:val="0"/>
        <w:rPr>
          <w:rFonts w:ascii="Arial" w:hAnsi="Arial" w:cs="Arial"/>
          <w:b/>
          <w:sz w:val="22"/>
          <w:szCs w:val="22"/>
        </w:rPr>
      </w:pPr>
      <w:r w:rsidRPr="00516382">
        <w:rPr>
          <w:rFonts w:ascii="Arial" w:hAnsi="Arial" w:cs="Arial"/>
          <w:b/>
          <w:sz w:val="22"/>
          <w:szCs w:val="22"/>
        </w:rPr>
        <w:t>Ansprechpartner:</w:t>
      </w:r>
      <w:r>
        <w:rPr>
          <w:rFonts w:ascii="Arial" w:hAnsi="Arial" w:cs="Arial"/>
          <w:b/>
          <w:sz w:val="22"/>
          <w:szCs w:val="22"/>
        </w:rPr>
        <w:t xml:space="preserve"> </w:t>
      </w:r>
    </w:p>
    <w:p w14:paraId="666230BD" w14:textId="77777777" w:rsidR="00E074BF" w:rsidRPr="000E6599" w:rsidRDefault="00E074BF" w:rsidP="000F17CA">
      <w:pPr>
        <w:spacing w:after="120" w:line="360" w:lineRule="auto"/>
        <w:rPr>
          <w:rFonts w:ascii="Arial" w:hAnsi="Arial" w:cs="Arial"/>
          <w:sz w:val="22"/>
          <w:szCs w:val="22"/>
        </w:rPr>
      </w:pPr>
      <w:r w:rsidRPr="000E6599">
        <w:rPr>
          <w:rFonts w:ascii="Arial" w:hAnsi="Arial" w:cs="Arial"/>
          <w:sz w:val="22"/>
          <w:szCs w:val="22"/>
        </w:rPr>
        <w:t xml:space="preserve">GMN Paul Müller Industrie GmbH &amp; Co. KG, Äußere Bayreuther Str. 230, 90411 Nürnberg, Rainer Förster, </w:t>
      </w:r>
      <w:r w:rsidRPr="006A1D90">
        <w:rPr>
          <w:rFonts w:ascii="Arial" w:hAnsi="Arial" w:cs="Arial"/>
          <w:sz w:val="22"/>
          <w:szCs w:val="22"/>
        </w:rPr>
        <w:t>Messe &amp; Medien</w:t>
      </w:r>
      <w:r w:rsidRPr="000E6599">
        <w:rPr>
          <w:rFonts w:ascii="Arial" w:hAnsi="Arial" w:cs="Arial"/>
          <w:sz w:val="22"/>
          <w:szCs w:val="22"/>
        </w:rPr>
        <w:t xml:space="preserve">, Tel.: 0911 5691-332, E-Mail: </w:t>
      </w:r>
      <w:hyperlink r:id="rId10" w:history="1">
        <w:r w:rsidRPr="000E6599">
          <w:rPr>
            <w:rStyle w:val="Hyperlink"/>
            <w:rFonts w:ascii="Arial" w:hAnsi="Arial" w:cs="Arial"/>
            <w:sz w:val="22"/>
            <w:szCs w:val="22"/>
          </w:rPr>
          <w:t>r.foerster@gmn.de</w:t>
        </w:r>
      </w:hyperlink>
      <w:r w:rsidRPr="00335A8F">
        <w:rPr>
          <w:rFonts w:ascii="Arial" w:hAnsi="Arial" w:cs="Arial"/>
          <w:sz w:val="22"/>
          <w:szCs w:val="22"/>
        </w:rPr>
        <w:t>.</w:t>
      </w:r>
    </w:p>
    <w:p w14:paraId="5FF4ACFB" w14:textId="77777777" w:rsidR="00E074BF" w:rsidRPr="00862191" w:rsidRDefault="00E074BF" w:rsidP="000F17CA">
      <w:pPr>
        <w:spacing w:after="120" w:line="360" w:lineRule="auto"/>
        <w:rPr>
          <w:rFonts w:ascii="Arial" w:hAnsi="Arial" w:cs="Arial"/>
          <w:sz w:val="22"/>
          <w:szCs w:val="22"/>
        </w:rPr>
      </w:pPr>
      <w:r w:rsidRPr="00862191">
        <w:rPr>
          <w:rFonts w:ascii="Arial" w:hAnsi="Arial" w:cs="Arial"/>
          <w:sz w:val="22"/>
          <w:szCs w:val="22"/>
        </w:rPr>
        <w:t xml:space="preserve">Weitere </w:t>
      </w:r>
      <w:r w:rsidRPr="00862191">
        <w:rPr>
          <w:rFonts w:ascii="Arial" w:hAnsi="Arial" w:cs="Arial"/>
          <w:b/>
          <w:sz w:val="22"/>
          <w:szCs w:val="22"/>
        </w:rPr>
        <w:t>Informationen</w:t>
      </w:r>
      <w:r>
        <w:rPr>
          <w:rFonts w:ascii="Arial" w:hAnsi="Arial" w:cs="Arial"/>
          <w:b/>
          <w:sz w:val="22"/>
          <w:szCs w:val="22"/>
        </w:rPr>
        <w:t xml:space="preserve"> zu</w:t>
      </w:r>
      <w:r w:rsidRPr="00862191">
        <w:rPr>
          <w:rFonts w:ascii="Arial" w:hAnsi="Arial" w:cs="Arial"/>
          <w:b/>
          <w:sz w:val="22"/>
          <w:szCs w:val="22"/>
        </w:rPr>
        <w:t xml:space="preserve"> GMN</w:t>
      </w:r>
      <w:r w:rsidRPr="00862191">
        <w:rPr>
          <w:rFonts w:ascii="Arial" w:hAnsi="Arial" w:cs="Arial"/>
          <w:sz w:val="22"/>
          <w:szCs w:val="22"/>
        </w:rPr>
        <w:t xml:space="preserve"> finden Sie unter </w:t>
      </w:r>
      <w:hyperlink r:id="rId11" w:history="1">
        <w:r w:rsidRPr="00E35572">
          <w:rPr>
            <w:rStyle w:val="Hyperlink"/>
            <w:rFonts w:ascii="Arial" w:hAnsi="Arial" w:cs="Arial"/>
            <w:sz w:val="22"/>
            <w:szCs w:val="22"/>
          </w:rPr>
          <w:t>www.gmn.de</w:t>
        </w:r>
      </w:hyperlink>
      <w:r>
        <w:rPr>
          <w:rStyle w:val="Hyperlink"/>
          <w:rFonts w:ascii="Arial" w:hAnsi="Arial" w:cs="Arial"/>
          <w:color w:val="auto"/>
          <w:sz w:val="22"/>
          <w:szCs w:val="22"/>
        </w:rPr>
        <w:t>.</w:t>
      </w:r>
    </w:p>
    <w:p w14:paraId="489D0FB8" w14:textId="77777777" w:rsidR="00E074BF" w:rsidRPr="00516382" w:rsidRDefault="00E074BF" w:rsidP="000F17CA">
      <w:pPr>
        <w:spacing w:after="120" w:line="360" w:lineRule="auto"/>
        <w:outlineLvl w:val="0"/>
        <w:rPr>
          <w:rFonts w:ascii="Arial" w:hAnsi="Arial" w:cs="Arial"/>
          <w:b/>
          <w:sz w:val="22"/>
          <w:szCs w:val="22"/>
        </w:rPr>
      </w:pPr>
      <w:r w:rsidRPr="00516382">
        <w:rPr>
          <w:rFonts w:ascii="Arial" w:hAnsi="Arial" w:cs="Arial"/>
          <w:b/>
          <w:sz w:val="22"/>
          <w:szCs w:val="22"/>
        </w:rPr>
        <w:t>Belegexemplar erbeten:</w:t>
      </w:r>
    </w:p>
    <w:p w14:paraId="46EF0EA8" w14:textId="7470006A" w:rsidR="007F2807" w:rsidRPr="00516382" w:rsidRDefault="00E074BF" w:rsidP="000F17CA">
      <w:pPr>
        <w:spacing w:after="120" w:line="360" w:lineRule="auto"/>
        <w:rPr>
          <w:rFonts w:ascii="Arial" w:hAnsi="Arial" w:cs="Arial"/>
          <w:sz w:val="22"/>
          <w:szCs w:val="22"/>
        </w:rPr>
      </w:pPr>
      <w:r w:rsidRPr="00516382">
        <w:rPr>
          <w:rFonts w:ascii="Arial" w:hAnsi="Arial" w:cs="Arial"/>
          <w:sz w:val="22"/>
          <w:szCs w:val="22"/>
        </w:rPr>
        <w:t xml:space="preserve">auchkomm Unternehmenskommunikation, F. Stephan Auch, </w:t>
      </w:r>
      <w:r>
        <w:rPr>
          <w:rFonts w:ascii="Arial" w:hAnsi="Arial" w:cs="Arial"/>
          <w:sz w:val="22"/>
          <w:szCs w:val="22"/>
        </w:rPr>
        <w:t>Hoch</w:t>
      </w:r>
      <w:r w:rsidRPr="00516382">
        <w:rPr>
          <w:rFonts w:ascii="Arial" w:hAnsi="Arial" w:cs="Arial"/>
          <w:sz w:val="22"/>
          <w:szCs w:val="22"/>
        </w:rPr>
        <w:t>str</w:t>
      </w:r>
      <w:r>
        <w:rPr>
          <w:rFonts w:ascii="Arial" w:hAnsi="Arial" w:cs="Arial"/>
          <w:sz w:val="22"/>
          <w:szCs w:val="22"/>
        </w:rPr>
        <w:t>aße</w:t>
      </w:r>
      <w:r w:rsidRPr="00516382">
        <w:rPr>
          <w:rFonts w:ascii="Arial" w:hAnsi="Arial" w:cs="Arial"/>
          <w:sz w:val="22"/>
          <w:szCs w:val="22"/>
        </w:rPr>
        <w:t xml:space="preserve"> 1</w:t>
      </w:r>
      <w:r>
        <w:rPr>
          <w:rFonts w:ascii="Arial" w:hAnsi="Arial" w:cs="Arial"/>
          <w:sz w:val="22"/>
          <w:szCs w:val="22"/>
        </w:rPr>
        <w:t>1</w:t>
      </w:r>
      <w:r w:rsidRPr="00516382">
        <w:rPr>
          <w:rFonts w:ascii="Arial" w:hAnsi="Arial" w:cs="Arial"/>
          <w:sz w:val="22"/>
          <w:szCs w:val="22"/>
        </w:rPr>
        <w:t xml:space="preserve">, </w:t>
      </w:r>
      <w:r>
        <w:rPr>
          <w:rFonts w:ascii="Arial" w:hAnsi="Arial" w:cs="Arial"/>
          <w:sz w:val="22"/>
          <w:szCs w:val="22"/>
        </w:rPr>
        <w:t>D-</w:t>
      </w:r>
      <w:r w:rsidRPr="00516382">
        <w:rPr>
          <w:rFonts w:ascii="Arial" w:hAnsi="Arial" w:cs="Arial"/>
          <w:sz w:val="22"/>
          <w:szCs w:val="22"/>
        </w:rPr>
        <w:t>9042</w:t>
      </w:r>
      <w:r>
        <w:rPr>
          <w:rFonts w:ascii="Arial" w:hAnsi="Arial" w:cs="Arial"/>
          <w:sz w:val="22"/>
          <w:szCs w:val="22"/>
        </w:rPr>
        <w:t>9</w:t>
      </w:r>
      <w:r w:rsidRPr="00516382">
        <w:rPr>
          <w:rFonts w:ascii="Arial" w:hAnsi="Arial" w:cs="Arial"/>
          <w:sz w:val="22"/>
          <w:szCs w:val="22"/>
        </w:rPr>
        <w:t xml:space="preserve"> Nürnberg</w:t>
      </w:r>
      <w:r>
        <w:rPr>
          <w:rFonts w:ascii="Arial" w:hAnsi="Arial" w:cs="Arial"/>
          <w:sz w:val="22"/>
          <w:szCs w:val="22"/>
        </w:rPr>
        <w:t xml:space="preserve">, </w:t>
      </w:r>
      <w:hyperlink r:id="rId12" w:history="1">
        <w:r w:rsidRPr="00E35572">
          <w:rPr>
            <w:rStyle w:val="Hyperlink"/>
            <w:rFonts w:ascii="Arial" w:hAnsi="Arial" w:cs="Arial"/>
            <w:sz w:val="22"/>
            <w:szCs w:val="22"/>
          </w:rPr>
          <w:t>fsa@auchkomm.de</w:t>
        </w:r>
      </w:hyperlink>
      <w:r w:rsidRPr="00516382">
        <w:rPr>
          <w:rFonts w:ascii="Arial" w:hAnsi="Arial" w:cs="Arial"/>
          <w:sz w:val="22"/>
          <w:szCs w:val="22"/>
        </w:rPr>
        <w:t xml:space="preserve">, </w:t>
      </w:r>
      <w:hyperlink r:id="rId13" w:history="1">
        <w:r w:rsidRPr="00516382">
          <w:rPr>
            <w:rStyle w:val="Hyperlink"/>
            <w:rFonts w:ascii="Arial" w:hAnsi="Arial" w:cs="Arial"/>
            <w:sz w:val="22"/>
            <w:szCs w:val="22"/>
          </w:rPr>
          <w:t>www.auchkomm.de</w:t>
        </w:r>
      </w:hyperlink>
      <w:r w:rsidRPr="00335A8F">
        <w:rPr>
          <w:rFonts w:ascii="Arial" w:hAnsi="Arial" w:cs="Arial"/>
          <w:sz w:val="22"/>
          <w:szCs w:val="22"/>
        </w:rPr>
        <w:t>.</w:t>
      </w:r>
      <w:bookmarkEnd w:id="2"/>
      <w:bookmarkEnd w:id="3"/>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9"/>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0"/>
  </w:num>
  <w:num w:numId="8">
    <w:abstractNumId w:val="1"/>
  </w:num>
  <w:num w:numId="9">
    <w:abstractNumId w:val="8"/>
  </w:num>
  <w:num w:numId="10">
    <w:abstractNumId w:val="6"/>
  </w:num>
  <w:num w:numId="11">
    <w:abstractNumId w:val="11"/>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7204"/>
    <w:rsid w:val="000303DB"/>
    <w:rsid w:val="00035753"/>
    <w:rsid w:val="0003737C"/>
    <w:rsid w:val="000440C6"/>
    <w:rsid w:val="00044E1F"/>
    <w:rsid w:val="00046CFF"/>
    <w:rsid w:val="000562AB"/>
    <w:rsid w:val="00060DC8"/>
    <w:rsid w:val="0006447F"/>
    <w:rsid w:val="00077043"/>
    <w:rsid w:val="00080910"/>
    <w:rsid w:val="000846A4"/>
    <w:rsid w:val="0008641F"/>
    <w:rsid w:val="00086C71"/>
    <w:rsid w:val="00087E6E"/>
    <w:rsid w:val="00092E0E"/>
    <w:rsid w:val="00096A9B"/>
    <w:rsid w:val="000B4733"/>
    <w:rsid w:val="000B78E7"/>
    <w:rsid w:val="000C5050"/>
    <w:rsid w:val="000D6348"/>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9347F"/>
    <w:rsid w:val="00194C57"/>
    <w:rsid w:val="00195C28"/>
    <w:rsid w:val="00196311"/>
    <w:rsid w:val="00196A67"/>
    <w:rsid w:val="001B1E89"/>
    <w:rsid w:val="001B5823"/>
    <w:rsid w:val="001C61EC"/>
    <w:rsid w:val="001D1C6E"/>
    <w:rsid w:val="001D25DE"/>
    <w:rsid w:val="001F4385"/>
    <w:rsid w:val="0023277C"/>
    <w:rsid w:val="0023466D"/>
    <w:rsid w:val="0023756C"/>
    <w:rsid w:val="002376E3"/>
    <w:rsid w:val="00240153"/>
    <w:rsid w:val="00246753"/>
    <w:rsid w:val="002641BB"/>
    <w:rsid w:val="00264C13"/>
    <w:rsid w:val="00265FBE"/>
    <w:rsid w:val="002718CD"/>
    <w:rsid w:val="00274157"/>
    <w:rsid w:val="00274DD7"/>
    <w:rsid w:val="002843B4"/>
    <w:rsid w:val="002933AE"/>
    <w:rsid w:val="00293786"/>
    <w:rsid w:val="002947A6"/>
    <w:rsid w:val="002A11DE"/>
    <w:rsid w:val="002B1D41"/>
    <w:rsid w:val="002B6405"/>
    <w:rsid w:val="002B745A"/>
    <w:rsid w:val="002B7C0E"/>
    <w:rsid w:val="002C1D6E"/>
    <w:rsid w:val="002D0DE8"/>
    <w:rsid w:val="002D2DF6"/>
    <w:rsid w:val="002D7138"/>
    <w:rsid w:val="002E04B5"/>
    <w:rsid w:val="002F007A"/>
    <w:rsid w:val="002F5BCF"/>
    <w:rsid w:val="00302EC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C377F"/>
    <w:rsid w:val="004C77D6"/>
    <w:rsid w:val="004D3334"/>
    <w:rsid w:val="005025FA"/>
    <w:rsid w:val="00511A01"/>
    <w:rsid w:val="00516382"/>
    <w:rsid w:val="00524208"/>
    <w:rsid w:val="0052420A"/>
    <w:rsid w:val="00547071"/>
    <w:rsid w:val="00550DD1"/>
    <w:rsid w:val="00556EFD"/>
    <w:rsid w:val="005572BB"/>
    <w:rsid w:val="00565FB0"/>
    <w:rsid w:val="005736A1"/>
    <w:rsid w:val="005744AB"/>
    <w:rsid w:val="00580E42"/>
    <w:rsid w:val="00585BE9"/>
    <w:rsid w:val="005869AF"/>
    <w:rsid w:val="00590A5E"/>
    <w:rsid w:val="00592DBF"/>
    <w:rsid w:val="005A3580"/>
    <w:rsid w:val="005A5CBC"/>
    <w:rsid w:val="005B3E91"/>
    <w:rsid w:val="005B5DC1"/>
    <w:rsid w:val="005D0E7D"/>
    <w:rsid w:val="005D23B2"/>
    <w:rsid w:val="005D6A6F"/>
    <w:rsid w:val="005D74DB"/>
    <w:rsid w:val="005E1262"/>
    <w:rsid w:val="005E313C"/>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732B4"/>
    <w:rsid w:val="0067604B"/>
    <w:rsid w:val="00676B17"/>
    <w:rsid w:val="006834A9"/>
    <w:rsid w:val="00693A6D"/>
    <w:rsid w:val="006A1D90"/>
    <w:rsid w:val="006B21A4"/>
    <w:rsid w:val="006C1EAC"/>
    <w:rsid w:val="006C6BEF"/>
    <w:rsid w:val="006D27E9"/>
    <w:rsid w:val="006D299D"/>
    <w:rsid w:val="006D46AF"/>
    <w:rsid w:val="006D4912"/>
    <w:rsid w:val="006E4A9C"/>
    <w:rsid w:val="006E5E6E"/>
    <w:rsid w:val="006F6E1A"/>
    <w:rsid w:val="00702EBB"/>
    <w:rsid w:val="00705ED2"/>
    <w:rsid w:val="007130BA"/>
    <w:rsid w:val="00714726"/>
    <w:rsid w:val="00715D92"/>
    <w:rsid w:val="007173E6"/>
    <w:rsid w:val="007174FD"/>
    <w:rsid w:val="0072147F"/>
    <w:rsid w:val="00726B06"/>
    <w:rsid w:val="00727BEA"/>
    <w:rsid w:val="0074022D"/>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9FE"/>
    <w:rsid w:val="007C2B76"/>
    <w:rsid w:val="007C51D9"/>
    <w:rsid w:val="007C5B33"/>
    <w:rsid w:val="007F2328"/>
    <w:rsid w:val="007F2807"/>
    <w:rsid w:val="00801D2D"/>
    <w:rsid w:val="00802208"/>
    <w:rsid w:val="00820FA7"/>
    <w:rsid w:val="0082488F"/>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B0612"/>
    <w:rsid w:val="008B356A"/>
    <w:rsid w:val="008B37B3"/>
    <w:rsid w:val="008B4F09"/>
    <w:rsid w:val="008B6A5D"/>
    <w:rsid w:val="008B6B3E"/>
    <w:rsid w:val="008B6BBE"/>
    <w:rsid w:val="008B7B51"/>
    <w:rsid w:val="008C2919"/>
    <w:rsid w:val="008C32C0"/>
    <w:rsid w:val="008C5274"/>
    <w:rsid w:val="008D5E65"/>
    <w:rsid w:val="008E1882"/>
    <w:rsid w:val="0090248F"/>
    <w:rsid w:val="0090485A"/>
    <w:rsid w:val="009077D2"/>
    <w:rsid w:val="009135B2"/>
    <w:rsid w:val="00914D96"/>
    <w:rsid w:val="00915A61"/>
    <w:rsid w:val="0092414D"/>
    <w:rsid w:val="00930C22"/>
    <w:rsid w:val="00930FBE"/>
    <w:rsid w:val="0093685E"/>
    <w:rsid w:val="00940B72"/>
    <w:rsid w:val="00946293"/>
    <w:rsid w:val="00951FBD"/>
    <w:rsid w:val="00953F00"/>
    <w:rsid w:val="009753B5"/>
    <w:rsid w:val="00975829"/>
    <w:rsid w:val="009822C5"/>
    <w:rsid w:val="009835CC"/>
    <w:rsid w:val="00983EDF"/>
    <w:rsid w:val="00992524"/>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6576"/>
    <w:rsid w:val="00A672A9"/>
    <w:rsid w:val="00A73FC5"/>
    <w:rsid w:val="00A85DE4"/>
    <w:rsid w:val="00A93751"/>
    <w:rsid w:val="00A94EC9"/>
    <w:rsid w:val="00A956DE"/>
    <w:rsid w:val="00AD0C21"/>
    <w:rsid w:val="00AE6D0C"/>
    <w:rsid w:val="00AF0138"/>
    <w:rsid w:val="00AF199D"/>
    <w:rsid w:val="00AF2688"/>
    <w:rsid w:val="00AF472C"/>
    <w:rsid w:val="00AF4D84"/>
    <w:rsid w:val="00AF60BE"/>
    <w:rsid w:val="00B046F4"/>
    <w:rsid w:val="00B07F6C"/>
    <w:rsid w:val="00B07FBD"/>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E0400"/>
    <w:rsid w:val="00BF23DD"/>
    <w:rsid w:val="00BF675E"/>
    <w:rsid w:val="00C0084D"/>
    <w:rsid w:val="00C1217F"/>
    <w:rsid w:val="00C12D86"/>
    <w:rsid w:val="00C13463"/>
    <w:rsid w:val="00C147F0"/>
    <w:rsid w:val="00C153C3"/>
    <w:rsid w:val="00C308BD"/>
    <w:rsid w:val="00C33B90"/>
    <w:rsid w:val="00C42425"/>
    <w:rsid w:val="00C4292E"/>
    <w:rsid w:val="00C45EF1"/>
    <w:rsid w:val="00C46F98"/>
    <w:rsid w:val="00C50177"/>
    <w:rsid w:val="00C64D80"/>
    <w:rsid w:val="00C71EF5"/>
    <w:rsid w:val="00C72ED1"/>
    <w:rsid w:val="00C76F0E"/>
    <w:rsid w:val="00C857CC"/>
    <w:rsid w:val="00C96C2C"/>
    <w:rsid w:val="00CA4CAB"/>
    <w:rsid w:val="00CA4CFA"/>
    <w:rsid w:val="00CA51F8"/>
    <w:rsid w:val="00CB1228"/>
    <w:rsid w:val="00CC19ED"/>
    <w:rsid w:val="00CD2C35"/>
    <w:rsid w:val="00CD51D7"/>
    <w:rsid w:val="00CF021E"/>
    <w:rsid w:val="00D002B4"/>
    <w:rsid w:val="00D04737"/>
    <w:rsid w:val="00D114FD"/>
    <w:rsid w:val="00D13833"/>
    <w:rsid w:val="00D13E01"/>
    <w:rsid w:val="00D159F8"/>
    <w:rsid w:val="00D16028"/>
    <w:rsid w:val="00D17238"/>
    <w:rsid w:val="00D4037E"/>
    <w:rsid w:val="00D47ADC"/>
    <w:rsid w:val="00D47CB5"/>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C39B9"/>
    <w:rsid w:val="00DE2DE5"/>
    <w:rsid w:val="00DF16A0"/>
    <w:rsid w:val="00DF1A75"/>
    <w:rsid w:val="00DF46CE"/>
    <w:rsid w:val="00DF4C7A"/>
    <w:rsid w:val="00E04874"/>
    <w:rsid w:val="00E05FF8"/>
    <w:rsid w:val="00E06A28"/>
    <w:rsid w:val="00E074BF"/>
    <w:rsid w:val="00E13063"/>
    <w:rsid w:val="00E16C74"/>
    <w:rsid w:val="00E22D40"/>
    <w:rsid w:val="00E33B46"/>
    <w:rsid w:val="00E3411B"/>
    <w:rsid w:val="00E4166E"/>
    <w:rsid w:val="00E442B5"/>
    <w:rsid w:val="00E46139"/>
    <w:rsid w:val="00E609C8"/>
    <w:rsid w:val="00E6284C"/>
    <w:rsid w:val="00E64FC6"/>
    <w:rsid w:val="00E659D1"/>
    <w:rsid w:val="00E70DB5"/>
    <w:rsid w:val="00E73E48"/>
    <w:rsid w:val="00E82F76"/>
    <w:rsid w:val="00E84816"/>
    <w:rsid w:val="00E86C93"/>
    <w:rsid w:val="00E90467"/>
    <w:rsid w:val="00E929AA"/>
    <w:rsid w:val="00EB1D0C"/>
    <w:rsid w:val="00EB5F3D"/>
    <w:rsid w:val="00EB65FD"/>
    <w:rsid w:val="00EB6D0F"/>
    <w:rsid w:val="00EB77A4"/>
    <w:rsid w:val="00EE136A"/>
    <w:rsid w:val="00EE4074"/>
    <w:rsid w:val="00EF4F44"/>
    <w:rsid w:val="00F01CC5"/>
    <w:rsid w:val="00F060DB"/>
    <w:rsid w:val="00F11C24"/>
    <w:rsid w:val="00F1269A"/>
    <w:rsid w:val="00F15205"/>
    <w:rsid w:val="00F2076D"/>
    <w:rsid w:val="00F21CC8"/>
    <w:rsid w:val="00F23729"/>
    <w:rsid w:val="00F3370B"/>
    <w:rsid w:val="00F355E9"/>
    <w:rsid w:val="00F359E9"/>
    <w:rsid w:val="00F435A7"/>
    <w:rsid w:val="00F448C0"/>
    <w:rsid w:val="00F458EC"/>
    <w:rsid w:val="00F50D37"/>
    <w:rsid w:val="00F51D68"/>
    <w:rsid w:val="00F51E91"/>
    <w:rsid w:val="00F551BD"/>
    <w:rsid w:val="00F57AEE"/>
    <w:rsid w:val="00F61868"/>
    <w:rsid w:val="00F65116"/>
    <w:rsid w:val="00F67484"/>
    <w:rsid w:val="00F80A22"/>
    <w:rsid w:val="00F82185"/>
    <w:rsid w:val="00F85504"/>
    <w:rsid w:val="00F86621"/>
    <w:rsid w:val="00FA3DF9"/>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http://www.gm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foerster@gmn.de" TargetMode="External"/><Relationship Id="rId4" Type="http://schemas.openxmlformats.org/officeDocument/2006/relationships/settings" Target="settings.xml"/><Relationship Id="rId9" Type="http://schemas.openxmlformats.org/officeDocument/2006/relationships/hyperlink" Target="https://www.auchkomm.com/aktuellepressetexte#PI_417"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DAA69-9536-4C8A-B294-18F47C590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632</Words>
  <Characters>3983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 Stephan Auch</dc:creator>
  <cp:lastModifiedBy>F. Stephan Auch</cp:lastModifiedBy>
  <cp:revision>2</cp:revision>
  <cp:lastPrinted>2019-05-28T10:23:00Z</cp:lastPrinted>
  <dcterms:created xsi:type="dcterms:W3CDTF">2021-10-28T07:46:00Z</dcterms:created>
  <dcterms:modified xsi:type="dcterms:W3CDTF">2021-10-28T07:46:00Z</dcterms:modified>
</cp:coreProperties>
</file>