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711DD" w:rsidRPr="001A2616" w:rsidRDefault="004711DD" w:rsidP="00E46BC7">
      <w:pPr>
        <w:spacing w:after="120" w:line="360" w:lineRule="auto"/>
        <w:jc w:val="right"/>
        <w:rPr>
          <w:rFonts w:cs="Arial"/>
          <w:b/>
          <w:bCs/>
          <w:sz w:val="22"/>
          <w:szCs w:val="22"/>
          <w:lang w:val="en-US"/>
        </w:rPr>
      </w:pPr>
    </w:p>
    <w:p w:rsidR="003731C2" w:rsidRPr="001A2616" w:rsidRDefault="003731C2" w:rsidP="00E46BC7">
      <w:pPr>
        <w:spacing w:after="120" w:line="360" w:lineRule="auto"/>
        <w:jc w:val="right"/>
        <w:rPr>
          <w:rFonts w:cs="Arial"/>
          <w:b/>
          <w:bCs/>
          <w:sz w:val="22"/>
          <w:szCs w:val="22"/>
          <w:lang w:val="en-US"/>
        </w:rPr>
      </w:pPr>
      <w:r w:rsidRPr="001A2616">
        <w:rPr>
          <w:rFonts w:cs="Arial"/>
          <w:b/>
          <w:bCs/>
          <w:noProof/>
          <w:sz w:val="22"/>
          <w:szCs w:val="22"/>
        </w:rPr>
        <w:drawing>
          <wp:inline distT="0" distB="0" distL="0" distR="0">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rsidR="00115B06" w:rsidRPr="001A2616" w:rsidRDefault="004711DD" w:rsidP="00115B06">
      <w:pPr>
        <w:spacing w:after="120" w:line="360" w:lineRule="auto"/>
        <w:jc w:val="right"/>
        <w:outlineLvl w:val="0"/>
        <w:rPr>
          <w:rFonts w:cs="Arial"/>
          <w:b/>
          <w:bCs/>
          <w:caps/>
          <w:sz w:val="22"/>
          <w:szCs w:val="22"/>
          <w:lang w:val="en-US"/>
        </w:rPr>
      </w:pPr>
      <w:r w:rsidRPr="001A2616">
        <w:rPr>
          <w:rFonts w:cs="Arial"/>
          <w:b/>
          <w:bCs/>
          <w:caps/>
          <w:sz w:val="22"/>
          <w:szCs w:val="22"/>
          <w:lang w:val="en-US"/>
        </w:rPr>
        <w:t>Press release</w:t>
      </w:r>
      <w:bookmarkStart w:id="0" w:name="OLE_LINK1"/>
      <w:bookmarkStart w:id="1" w:name="OLE_LINK2"/>
    </w:p>
    <w:p w:rsidR="002F228B" w:rsidRPr="001A2616" w:rsidRDefault="00D67A67" w:rsidP="00D67A67">
      <w:pPr>
        <w:numPr>
          <w:ilvl w:val="0"/>
          <w:numId w:val="3"/>
        </w:numPr>
        <w:spacing w:after="120" w:line="360" w:lineRule="auto"/>
        <w:ind w:left="426" w:hanging="426"/>
        <w:rPr>
          <w:rFonts w:cs="Arial"/>
          <w:b/>
          <w:bCs/>
          <w:sz w:val="22"/>
          <w:szCs w:val="22"/>
          <w:lang w:val="en-US"/>
        </w:rPr>
      </w:pPr>
      <w:r w:rsidRPr="001A2616">
        <w:rPr>
          <w:rFonts w:cs="Arial"/>
          <w:b/>
          <w:bCs/>
          <w:sz w:val="22"/>
          <w:szCs w:val="22"/>
          <w:lang w:val="en-US"/>
        </w:rPr>
        <w:t>Customized BBG production systems for polyurethane and ceramics: end-to-end solutions and special machinery</w:t>
      </w:r>
    </w:p>
    <w:p w:rsidR="002F228B" w:rsidRPr="001A2616" w:rsidRDefault="00D67A67" w:rsidP="00BF27B7">
      <w:pPr>
        <w:numPr>
          <w:ilvl w:val="0"/>
          <w:numId w:val="3"/>
        </w:numPr>
        <w:spacing w:after="120" w:line="360" w:lineRule="auto"/>
        <w:ind w:left="426" w:hanging="426"/>
        <w:rPr>
          <w:rFonts w:cs="Arial"/>
          <w:b/>
          <w:bCs/>
          <w:sz w:val="22"/>
          <w:szCs w:val="22"/>
          <w:lang w:val="en-US"/>
        </w:rPr>
      </w:pPr>
      <w:r w:rsidRPr="001A2616">
        <w:rPr>
          <w:rFonts w:cs="Arial"/>
          <w:b/>
          <w:bCs/>
          <w:sz w:val="22"/>
          <w:szCs w:val="22"/>
          <w:lang w:val="en-US"/>
        </w:rPr>
        <w:t>Deliveries to US American and European customers</w:t>
      </w:r>
    </w:p>
    <w:bookmarkEnd w:id="0"/>
    <w:bookmarkEnd w:id="1"/>
    <w:p w:rsidR="00035E9D" w:rsidRPr="001A2616" w:rsidRDefault="005A4FBB" w:rsidP="00063955">
      <w:pPr>
        <w:spacing w:after="120" w:line="360" w:lineRule="auto"/>
        <w:rPr>
          <w:rFonts w:cs="Arial"/>
          <w:bCs/>
          <w:sz w:val="22"/>
          <w:szCs w:val="22"/>
          <w:lang w:val="en-US"/>
        </w:rPr>
      </w:pPr>
      <w:proofErr w:type="spellStart"/>
      <w:r w:rsidRPr="001A2616">
        <w:rPr>
          <w:rFonts w:cs="Arial"/>
          <w:i/>
          <w:sz w:val="22"/>
          <w:szCs w:val="22"/>
          <w:lang w:val="en-US"/>
        </w:rPr>
        <w:t>Mindelheim</w:t>
      </w:r>
      <w:proofErr w:type="spellEnd"/>
      <w:r w:rsidRPr="001A2616">
        <w:rPr>
          <w:rFonts w:cs="Arial"/>
          <w:i/>
          <w:sz w:val="22"/>
          <w:szCs w:val="22"/>
          <w:lang w:val="en-US"/>
        </w:rPr>
        <w:t xml:space="preserve">/Germany, </w:t>
      </w:r>
      <w:r w:rsidR="00A904FA">
        <w:rPr>
          <w:rFonts w:cs="Arial"/>
          <w:i/>
          <w:sz w:val="22"/>
          <w:szCs w:val="22"/>
          <w:lang w:val="en-US"/>
        </w:rPr>
        <w:t>2</w:t>
      </w:r>
      <w:r w:rsidR="00902EDB">
        <w:rPr>
          <w:rFonts w:cs="Arial"/>
          <w:i/>
          <w:sz w:val="22"/>
          <w:szCs w:val="22"/>
          <w:lang w:val="en-US"/>
        </w:rPr>
        <w:t>5</w:t>
      </w:r>
      <w:r w:rsidR="00A904FA">
        <w:rPr>
          <w:rFonts w:cs="Arial"/>
          <w:i/>
          <w:sz w:val="22"/>
          <w:szCs w:val="22"/>
          <w:lang w:val="en-US"/>
        </w:rPr>
        <w:t>th August</w:t>
      </w:r>
      <w:r w:rsidRPr="001A2616">
        <w:rPr>
          <w:rFonts w:cs="Arial"/>
          <w:i/>
          <w:sz w:val="22"/>
          <w:szCs w:val="22"/>
          <w:lang w:val="en-US"/>
        </w:rPr>
        <w:t xml:space="preserve"> 2020</w:t>
      </w:r>
      <w:r w:rsidR="004C0A62" w:rsidRPr="001A2616">
        <w:rPr>
          <w:rFonts w:cs="Arial"/>
          <w:i/>
          <w:sz w:val="22"/>
          <w:szCs w:val="22"/>
          <w:lang w:val="en-US"/>
        </w:rPr>
        <w:t>.</w:t>
      </w:r>
      <w:r w:rsidRPr="001A2616">
        <w:rPr>
          <w:rFonts w:cs="Arial"/>
          <w:sz w:val="22"/>
          <w:szCs w:val="22"/>
          <w:lang w:val="en-US"/>
        </w:rPr>
        <w:t xml:space="preserve"> </w:t>
      </w:r>
      <w:r w:rsidRPr="001A2616">
        <w:rPr>
          <w:rFonts w:cs="Arial"/>
          <w:bCs/>
          <w:sz w:val="22"/>
          <w:szCs w:val="22"/>
          <w:lang w:val="en-US"/>
        </w:rPr>
        <w:t xml:space="preserve">BBG, the manufacturer of molds, machinery and plants, who is based in </w:t>
      </w:r>
      <w:proofErr w:type="spellStart"/>
      <w:r w:rsidRPr="001A2616">
        <w:rPr>
          <w:rFonts w:cs="Arial"/>
          <w:bCs/>
          <w:sz w:val="22"/>
          <w:szCs w:val="22"/>
          <w:lang w:val="en-US"/>
        </w:rPr>
        <w:t>Mindelheim</w:t>
      </w:r>
      <w:proofErr w:type="spellEnd"/>
      <w:r w:rsidRPr="001A2616">
        <w:rPr>
          <w:rFonts w:cs="Arial"/>
          <w:bCs/>
          <w:sz w:val="22"/>
          <w:szCs w:val="22"/>
          <w:lang w:val="en-US"/>
        </w:rPr>
        <w:t>/</w:t>
      </w:r>
      <w:proofErr w:type="spellStart"/>
      <w:r w:rsidRPr="001A2616">
        <w:rPr>
          <w:rFonts w:cs="Arial"/>
          <w:bCs/>
          <w:sz w:val="22"/>
          <w:szCs w:val="22"/>
          <w:lang w:val="en-US"/>
        </w:rPr>
        <w:t>Allgäu</w:t>
      </w:r>
      <w:proofErr w:type="spellEnd"/>
      <w:r w:rsidRPr="001A2616">
        <w:rPr>
          <w:rFonts w:cs="Arial"/>
          <w:bCs/>
          <w:sz w:val="22"/>
          <w:szCs w:val="22"/>
          <w:lang w:val="en-US"/>
        </w:rPr>
        <w:t xml:space="preserve">, Germany, is </w:t>
      </w:r>
      <w:r w:rsidR="00C83E70">
        <w:rPr>
          <w:rFonts w:cs="Arial"/>
          <w:bCs/>
          <w:sz w:val="22"/>
          <w:szCs w:val="22"/>
          <w:lang w:val="en-US"/>
        </w:rPr>
        <w:t>pleased</w:t>
      </w:r>
      <w:r w:rsidR="00C83E70" w:rsidRPr="001A2616">
        <w:rPr>
          <w:rFonts w:cs="Arial"/>
          <w:bCs/>
          <w:sz w:val="22"/>
          <w:szCs w:val="22"/>
          <w:lang w:val="en-US"/>
        </w:rPr>
        <w:t xml:space="preserve"> </w:t>
      </w:r>
      <w:r w:rsidRPr="001A2616">
        <w:rPr>
          <w:rFonts w:cs="Arial"/>
          <w:bCs/>
          <w:sz w:val="22"/>
          <w:szCs w:val="22"/>
          <w:lang w:val="en-US"/>
        </w:rPr>
        <w:t xml:space="preserve">to </w:t>
      </w:r>
      <w:r w:rsidR="004C0A62" w:rsidRPr="001A2616">
        <w:rPr>
          <w:rFonts w:cs="Arial"/>
          <w:bCs/>
          <w:sz w:val="22"/>
          <w:szCs w:val="22"/>
          <w:lang w:val="en-US"/>
        </w:rPr>
        <w:t xml:space="preserve">report </w:t>
      </w:r>
      <w:r w:rsidRPr="001A2616">
        <w:rPr>
          <w:rFonts w:cs="Arial"/>
          <w:bCs/>
          <w:sz w:val="22"/>
          <w:szCs w:val="22"/>
          <w:lang w:val="en-US"/>
        </w:rPr>
        <w:t>the successful completion of two international projects for polyurethane and ceramics production systems.</w:t>
      </w:r>
      <w:r w:rsidRPr="001A2616">
        <w:rPr>
          <w:rFonts w:cs="Arial"/>
          <w:sz w:val="22"/>
          <w:szCs w:val="22"/>
          <w:lang w:val="en-US"/>
        </w:rPr>
        <w:t xml:space="preserve"> </w:t>
      </w:r>
    </w:p>
    <w:p w:rsidR="00035E9D" w:rsidRPr="001A2616" w:rsidRDefault="00063955" w:rsidP="00063955">
      <w:pPr>
        <w:spacing w:after="120" w:line="360" w:lineRule="auto"/>
        <w:rPr>
          <w:rFonts w:cs="Arial"/>
          <w:bCs/>
          <w:sz w:val="22"/>
          <w:szCs w:val="22"/>
          <w:lang w:val="en-US"/>
        </w:rPr>
      </w:pPr>
      <w:r w:rsidRPr="001A2616">
        <w:rPr>
          <w:rFonts w:cs="Arial"/>
          <w:sz w:val="22"/>
          <w:szCs w:val="22"/>
          <w:lang w:val="en-US"/>
        </w:rPr>
        <w:t xml:space="preserve">As the general contractor, BBG recently delivered a comprehensive end-to-end solution for the production of PUR moldings on the basis of the RIM process </w:t>
      </w:r>
      <w:r w:rsidR="00E4518A">
        <w:rPr>
          <w:rFonts w:cs="Arial"/>
          <w:sz w:val="22"/>
          <w:szCs w:val="22"/>
          <w:lang w:val="en-US"/>
        </w:rPr>
        <w:t>Romeo RIM Inc., one of the innovative leaders for RIM</w:t>
      </w:r>
      <w:r w:rsidRPr="001A2616">
        <w:rPr>
          <w:rFonts w:cs="Arial"/>
          <w:sz w:val="22"/>
          <w:szCs w:val="22"/>
          <w:lang w:val="en-US"/>
        </w:rPr>
        <w:t xml:space="preserve"> development and production</w:t>
      </w:r>
      <w:r w:rsidR="00E4518A">
        <w:rPr>
          <w:rFonts w:cs="Arial"/>
          <w:sz w:val="22"/>
          <w:szCs w:val="22"/>
          <w:lang w:val="en-US"/>
        </w:rPr>
        <w:t>,</w:t>
      </w:r>
      <w:r w:rsidRPr="001A2616">
        <w:rPr>
          <w:rFonts w:cs="Arial"/>
          <w:sz w:val="22"/>
          <w:szCs w:val="22"/>
          <w:lang w:val="en-US"/>
        </w:rPr>
        <w:t xml:space="preserve"> close to Detroit</w:t>
      </w:r>
      <w:r w:rsidR="00E4518A">
        <w:rPr>
          <w:rFonts w:cs="Arial"/>
          <w:sz w:val="22"/>
          <w:szCs w:val="22"/>
          <w:lang w:val="en-US"/>
        </w:rPr>
        <w:t xml:space="preserve"> in the USA</w:t>
      </w:r>
      <w:r w:rsidRPr="001A2616">
        <w:rPr>
          <w:rFonts w:cs="Arial"/>
          <w:sz w:val="22"/>
          <w:szCs w:val="22"/>
          <w:lang w:val="en-US"/>
        </w:rPr>
        <w:t>.</w:t>
      </w:r>
      <w:r w:rsidR="001A2616">
        <w:rPr>
          <w:rFonts w:cs="Arial"/>
          <w:sz w:val="22"/>
          <w:szCs w:val="22"/>
          <w:lang w:val="en-US"/>
        </w:rPr>
        <w:t xml:space="preserve"> </w:t>
      </w:r>
      <w:r w:rsidRPr="001A2616">
        <w:rPr>
          <w:rFonts w:cs="Arial"/>
          <w:bCs/>
          <w:sz w:val="22"/>
          <w:szCs w:val="22"/>
          <w:lang w:val="en-US"/>
        </w:rPr>
        <w:t>Earl</w:t>
      </w:r>
      <w:r w:rsidR="004C0A62" w:rsidRPr="001A2616">
        <w:rPr>
          <w:rFonts w:cs="Arial"/>
          <w:bCs/>
          <w:sz w:val="22"/>
          <w:szCs w:val="22"/>
          <w:lang w:val="en-US"/>
        </w:rPr>
        <w:t>i</w:t>
      </w:r>
      <w:r w:rsidRPr="001A2616">
        <w:rPr>
          <w:rFonts w:cs="Arial"/>
          <w:bCs/>
          <w:sz w:val="22"/>
          <w:szCs w:val="22"/>
          <w:lang w:val="en-US"/>
        </w:rPr>
        <w:t xml:space="preserve">er on, BBG </w:t>
      </w:r>
      <w:r w:rsidR="004C0A62" w:rsidRPr="001A2616">
        <w:rPr>
          <w:rFonts w:cs="Arial"/>
          <w:bCs/>
          <w:sz w:val="22"/>
          <w:szCs w:val="22"/>
          <w:lang w:val="en-US"/>
        </w:rPr>
        <w:t xml:space="preserve">already </w:t>
      </w:r>
      <w:r w:rsidRPr="001A2616">
        <w:rPr>
          <w:rFonts w:cs="Arial"/>
          <w:bCs/>
          <w:sz w:val="22"/>
          <w:szCs w:val="22"/>
          <w:lang w:val="en-US"/>
        </w:rPr>
        <w:t xml:space="preserve">designed and manufactured a customized mold carrier system that allows molds to be inserted at ground level for a European manufacturer of high-quality bathroom ceramics. </w:t>
      </w:r>
    </w:p>
    <w:p w:rsidR="00865F48" w:rsidRPr="001A2616" w:rsidRDefault="00035E9D" w:rsidP="008B2411">
      <w:pPr>
        <w:spacing w:after="120" w:line="360" w:lineRule="auto"/>
        <w:rPr>
          <w:rFonts w:cs="Arial"/>
          <w:bCs/>
          <w:sz w:val="22"/>
          <w:szCs w:val="22"/>
          <w:lang w:val="en-US"/>
        </w:rPr>
      </w:pPr>
      <w:r w:rsidRPr="001A2616">
        <w:rPr>
          <w:rFonts w:cs="Arial"/>
          <w:bCs/>
          <w:sz w:val="22"/>
          <w:szCs w:val="22"/>
          <w:lang w:val="en-US"/>
        </w:rPr>
        <w:t xml:space="preserve">According to BBG, both projects reflect the increasing interest worldwide in customized production systems for the manufacturing of moldings. </w:t>
      </w:r>
    </w:p>
    <w:p w:rsidR="00694C71" w:rsidRPr="001A2616" w:rsidRDefault="00E91BD9" w:rsidP="00E91BD9">
      <w:pPr>
        <w:spacing w:before="120" w:after="120" w:line="360" w:lineRule="auto"/>
        <w:rPr>
          <w:rFonts w:cs="Arial"/>
          <w:b/>
          <w:bCs/>
          <w:color w:val="000000"/>
          <w:sz w:val="22"/>
          <w:szCs w:val="22"/>
          <w:lang w:val="en-US"/>
        </w:rPr>
      </w:pPr>
      <w:r w:rsidRPr="001A2616">
        <w:rPr>
          <w:rFonts w:cs="Arial"/>
          <w:b/>
          <w:bCs/>
          <w:color w:val="000000"/>
          <w:sz w:val="22"/>
          <w:szCs w:val="22"/>
          <w:lang w:val="en-US"/>
        </w:rPr>
        <w:t>End-to-end production system for moldings manufactured on the basis of RIM process</w:t>
      </w:r>
    </w:p>
    <w:p w:rsidR="008B2411" w:rsidRPr="001A2616" w:rsidRDefault="00E91BD9" w:rsidP="003345E8">
      <w:pPr>
        <w:spacing w:before="120" w:after="120" w:line="360" w:lineRule="auto"/>
        <w:rPr>
          <w:rFonts w:cs="Arial"/>
          <w:color w:val="000000"/>
          <w:sz w:val="22"/>
          <w:szCs w:val="22"/>
          <w:lang w:val="en-US"/>
        </w:rPr>
      </w:pPr>
      <w:r w:rsidRPr="001A2616">
        <w:rPr>
          <w:rFonts w:cs="Arial"/>
          <w:color w:val="000000"/>
          <w:sz w:val="22"/>
          <w:szCs w:val="22"/>
          <w:lang w:val="en-US"/>
        </w:rPr>
        <w:t>The end-to-end PUR production system for the North American customer is desig</w:t>
      </w:r>
      <w:r w:rsidR="00EB72C6" w:rsidRPr="001A2616">
        <w:rPr>
          <w:rFonts w:cs="Arial"/>
          <w:color w:val="000000"/>
          <w:sz w:val="22"/>
          <w:szCs w:val="22"/>
          <w:lang w:val="en-US"/>
        </w:rPr>
        <w:t>n</w:t>
      </w:r>
      <w:r w:rsidRPr="001A2616">
        <w:rPr>
          <w:rFonts w:cs="Arial"/>
          <w:color w:val="000000"/>
          <w:sz w:val="22"/>
          <w:szCs w:val="22"/>
          <w:lang w:val="en-US"/>
        </w:rPr>
        <w:t>ed for large</w:t>
      </w:r>
      <w:r w:rsidR="00EB72C6" w:rsidRPr="001A2616">
        <w:rPr>
          <w:rFonts w:cs="Arial"/>
          <w:color w:val="000000"/>
          <w:sz w:val="22"/>
          <w:szCs w:val="22"/>
          <w:lang w:val="en-US"/>
        </w:rPr>
        <w:t>-format</w:t>
      </w:r>
      <w:r w:rsidRPr="001A2616">
        <w:rPr>
          <w:rFonts w:cs="Arial"/>
          <w:color w:val="000000"/>
          <w:sz w:val="22"/>
          <w:szCs w:val="22"/>
          <w:lang w:val="en-US"/>
        </w:rPr>
        <w:t xml:space="preserve"> moldings that are produced on the basis of the reaction injection molding (RIM) process.</w:t>
      </w:r>
      <w:r w:rsidR="001A2616">
        <w:rPr>
          <w:rFonts w:cs="Arial"/>
          <w:color w:val="000000"/>
          <w:sz w:val="22"/>
          <w:szCs w:val="22"/>
          <w:lang w:val="en-US"/>
        </w:rPr>
        <w:t xml:space="preserve"> </w:t>
      </w:r>
      <w:r w:rsidRPr="001A2616">
        <w:rPr>
          <w:rFonts w:cs="Arial"/>
          <w:color w:val="000000"/>
          <w:sz w:val="22"/>
          <w:szCs w:val="22"/>
          <w:lang w:val="en-US"/>
        </w:rPr>
        <w:t xml:space="preserve">The company </w:t>
      </w:r>
      <w:r w:rsidR="00E4518A">
        <w:rPr>
          <w:rFonts w:cs="Arial"/>
          <w:color w:val="000000"/>
          <w:sz w:val="22"/>
          <w:szCs w:val="22"/>
          <w:lang w:val="en-US"/>
        </w:rPr>
        <w:t xml:space="preserve">Romeo RIM </w:t>
      </w:r>
      <w:r w:rsidRPr="001A2616">
        <w:rPr>
          <w:rFonts w:cs="Arial"/>
          <w:color w:val="000000"/>
          <w:sz w:val="22"/>
          <w:szCs w:val="22"/>
          <w:lang w:val="en-US"/>
        </w:rPr>
        <w:t xml:space="preserve">develops and manufactures lightweight </w:t>
      </w:r>
      <w:r w:rsidR="00E4518A">
        <w:rPr>
          <w:rFonts w:cs="Arial"/>
          <w:color w:val="000000"/>
          <w:sz w:val="22"/>
          <w:szCs w:val="22"/>
          <w:lang w:val="en-US"/>
        </w:rPr>
        <w:t xml:space="preserve">RIM components for </w:t>
      </w:r>
      <w:r w:rsidRPr="001A2616">
        <w:rPr>
          <w:rFonts w:cs="Arial"/>
          <w:color w:val="000000"/>
          <w:sz w:val="22"/>
          <w:szCs w:val="22"/>
          <w:lang w:val="en-US"/>
        </w:rPr>
        <w:t>agricultural machinery</w:t>
      </w:r>
      <w:r w:rsidR="00E4518A">
        <w:rPr>
          <w:rFonts w:cs="Arial"/>
          <w:color w:val="000000"/>
          <w:sz w:val="22"/>
          <w:szCs w:val="22"/>
          <w:lang w:val="en-US"/>
        </w:rPr>
        <w:t>,</w:t>
      </w:r>
      <w:r w:rsidRPr="001A2616">
        <w:rPr>
          <w:rFonts w:cs="Arial"/>
          <w:color w:val="000000"/>
          <w:sz w:val="22"/>
          <w:szCs w:val="22"/>
          <w:lang w:val="en-US"/>
        </w:rPr>
        <w:t xml:space="preserve"> commercial vehicles</w:t>
      </w:r>
      <w:r w:rsidR="00E4518A">
        <w:rPr>
          <w:rFonts w:cs="Arial"/>
          <w:color w:val="000000"/>
          <w:sz w:val="22"/>
          <w:szCs w:val="22"/>
          <w:lang w:val="en-US"/>
        </w:rPr>
        <w:t xml:space="preserve"> and recreational industries</w:t>
      </w:r>
      <w:r w:rsidRPr="001A2616">
        <w:rPr>
          <w:rFonts w:cs="Arial"/>
          <w:color w:val="000000"/>
          <w:sz w:val="22"/>
          <w:szCs w:val="22"/>
          <w:lang w:val="en-US"/>
        </w:rPr>
        <w:t xml:space="preserve">. </w:t>
      </w:r>
    </w:p>
    <w:p w:rsidR="003345E8" w:rsidRPr="001A2616" w:rsidRDefault="00E2388A" w:rsidP="003345E8">
      <w:pPr>
        <w:spacing w:before="120" w:after="120" w:line="360" w:lineRule="auto"/>
        <w:rPr>
          <w:rFonts w:cs="Arial"/>
          <w:color w:val="000000"/>
          <w:sz w:val="22"/>
          <w:szCs w:val="22"/>
          <w:lang w:val="en-US"/>
        </w:rPr>
      </w:pPr>
      <w:r w:rsidRPr="001A2616">
        <w:rPr>
          <w:rFonts w:cs="Arial"/>
          <w:color w:val="000000"/>
          <w:sz w:val="22"/>
          <w:szCs w:val="22"/>
          <w:lang w:val="en-US"/>
        </w:rPr>
        <w:t xml:space="preserve">As the general contractor, BBG designed the </w:t>
      </w:r>
      <w:r w:rsidR="00E4518A">
        <w:rPr>
          <w:rFonts w:cs="Arial"/>
          <w:color w:val="000000"/>
          <w:sz w:val="22"/>
          <w:szCs w:val="22"/>
          <w:lang w:val="en-US"/>
        </w:rPr>
        <w:t>production</w:t>
      </w:r>
      <w:r w:rsidRPr="001A2616">
        <w:rPr>
          <w:rFonts w:cs="Arial"/>
          <w:color w:val="000000"/>
          <w:sz w:val="22"/>
          <w:szCs w:val="22"/>
          <w:lang w:val="en-US"/>
        </w:rPr>
        <w:t xml:space="preserve"> plant</w:t>
      </w:r>
      <w:r w:rsidR="00E4518A">
        <w:rPr>
          <w:rFonts w:cs="Arial"/>
          <w:color w:val="000000"/>
          <w:sz w:val="22"/>
          <w:szCs w:val="22"/>
          <w:lang w:val="en-US"/>
        </w:rPr>
        <w:t xml:space="preserve"> together with the customer tailored to their specific requirements</w:t>
      </w:r>
      <w:r w:rsidRPr="001A2616">
        <w:rPr>
          <w:rFonts w:cs="Arial"/>
          <w:color w:val="000000"/>
          <w:sz w:val="22"/>
          <w:szCs w:val="22"/>
          <w:lang w:val="en-US"/>
        </w:rPr>
        <w:t xml:space="preserve"> </w:t>
      </w:r>
      <w:r w:rsidR="00E4518A">
        <w:rPr>
          <w:rFonts w:cs="Arial"/>
          <w:color w:val="000000"/>
          <w:sz w:val="22"/>
          <w:szCs w:val="22"/>
          <w:lang w:val="en-US"/>
        </w:rPr>
        <w:t>and supplied</w:t>
      </w:r>
      <w:r w:rsidRPr="001A2616">
        <w:rPr>
          <w:rFonts w:cs="Arial"/>
          <w:color w:val="000000"/>
          <w:sz w:val="22"/>
          <w:szCs w:val="22"/>
          <w:lang w:val="en-US"/>
        </w:rPr>
        <w:t xml:space="preserve"> not only two of BBG's BFT-J mold carrier systems but also a "Topline" PUR machine with two metering points made by their partner </w:t>
      </w:r>
      <w:proofErr w:type="spellStart"/>
      <w:r w:rsidRPr="001A2616">
        <w:rPr>
          <w:rFonts w:cs="Arial"/>
          <w:color w:val="000000"/>
          <w:sz w:val="22"/>
          <w:szCs w:val="22"/>
          <w:lang w:val="en-US"/>
        </w:rPr>
        <w:t>Hennecke</w:t>
      </w:r>
      <w:proofErr w:type="spellEnd"/>
      <w:r w:rsidRPr="001A2616">
        <w:rPr>
          <w:rFonts w:cs="Arial"/>
          <w:color w:val="000000"/>
          <w:sz w:val="22"/>
          <w:szCs w:val="22"/>
          <w:lang w:val="en-US"/>
        </w:rPr>
        <w:t>. Since the customer uses potentially explosive materials during production, the mold carriers have been designed to meet the requirements laid down in the NEC guidelines applicable in the USA</w:t>
      </w:r>
      <w:r w:rsidR="00296F15">
        <w:rPr>
          <w:rFonts w:cs="Arial"/>
          <w:color w:val="000000"/>
          <w:sz w:val="22"/>
          <w:szCs w:val="22"/>
          <w:lang w:val="en-US"/>
        </w:rPr>
        <w:t xml:space="preserve">. The production plant is </w:t>
      </w:r>
      <w:r w:rsidR="00C83E70">
        <w:rPr>
          <w:rFonts w:cs="Arial"/>
          <w:color w:val="000000"/>
          <w:sz w:val="22"/>
          <w:szCs w:val="22"/>
          <w:lang w:val="en-US"/>
        </w:rPr>
        <w:t xml:space="preserve">also </w:t>
      </w:r>
      <w:r w:rsidRPr="001A2616">
        <w:rPr>
          <w:rFonts w:cs="Arial"/>
          <w:color w:val="000000"/>
          <w:sz w:val="22"/>
          <w:szCs w:val="22"/>
          <w:lang w:val="en-US"/>
        </w:rPr>
        <w:t>equipped with high-performance extraction booths.</w:t>
      </w:r>
    </w:p>
    <w:p w:rsidR="001E727C" w:rsidRPr="001A2616" w:rsidRDefault="001E727C" w:rsidP="003345E8">
      <w:pPr>
        <w:spacing w:before="120" w:after="120" w:line="360" w:lineRule="auto"/>
        <w:rPr>
          <w:rFonts w:cs="Arial"/>
          <w:b/>
          <w:bCs/>
          <w:color w:val="000000"/>
          <w:sz w:val="22"/>
          <w:szCs w:val="22"/>
          <w:lang w:val="en-US"/>
        </w:rPr>
      </w:pPr>
      <w:r w:rsidRPr="001A2616">
        <w:rPr>
          <w:rFonts w:cs="Arial"/>
          <w:b/>
          <w:bCs/>
          <w:color w:val="000000"/>
          <w:sz w:val="22"/>
          <w:szCs w:val="22"/>
          <w:lang w:val="en-US"/>
        </w:rPr>
        <w:t xml:space="preserve">Machine frame can be tilted by 45° </w:t>
      </w:r>
    </w:p>
    <w:p w:rsidR="003345E8" w:rsidRPr="001A2616" w:rsidRDefault="003345E8" w:rsidP="003345E8">
      <w:pPr>
        <w:spacing w:before="120" w:after="120" w:line="360" w:lineRule="auto"/>
        <w:rPr>
          <w:rFonts w:cs="Arial"/>
          <w:color w:val="000000"/>
          <w:sz w:val="22"/>
          <w:szCs w:val="22"/>
          <w:lang w:val="en-US"/>
        </w:rPr>
      </w:pPr>
      <w:r w:rsidRPr="001A2616">
        <w:rPr>
          <w:rFonts w:cs="Arial"/>
          <w:color w:val="000000"/>
          <w:sz w:val="22"/>
          <w:szCs w:val="22"/>
          <w:lang w:val="en-US"/>
        </w:rPr>
        <w:lastRenderedPageBreak/>
        <w:t>The machine frame of the BFT-J can be tilted backwards continuously by up to 45° so that the mold can be moved to an optimum position for the feeding of material.</w:t>
      </w:r>
      <w:r w:rsidR="001A2616">
        <w:rPr>
          <w:rFonts w:cs="Arial"/>
          <w:color w:val="000000"/>
          <w:sz w:val="22"/>
          <w:szCs w:val="22"/>
          <w:lang w:val="en-US"/>
        </w:rPr>
        <w:t xml:space="preserve"> </w:t>
      </w:r>
      <w:r w:rsidR="003E470F">
        <w:rPr>
          <w:rFonts w:cs="Arial"/>
          <w:color w:val="000000"/>
          <w:sz w:val="22"/>
          <w:szCs w:val="22"/>
          <w:lang w:val="en-US"/>
        </w:rPr>
        <w:t>In-Mold Coating</w:t>
      </w:r>
      <w:r w:rsidRPr="001A2616">
        <w:rPr>
          <w:rFonts w:cs="Arial"/>
          <w:color w:val="000000"/>
          <w:sz w:val="22"/>
          <w:szCs w:val="22"/>
          <w:lang w:val="en-US"/>
        </w:rPr>
        <w:t xml:space="preserve"> is applied </w:t>
      </w:r>
      <w:r w:rsidR="003E470F">
        <w:rPr>
          <w:rFonts w:cs="Arial"/>
          <w:color w:val="000000"/>
          <w:sz w:val="22"/>
          <w:szCs w:val="22"/>
          <w:lang w:val="en-US"/>
        </w:rPr>
        <w:t xml:space="preserve">by a fully </w:t>
      </w:r>
      <w:r w:rsidRPr="001A2616">
        <w:rPr>
          <w:rFonts w:cs="Arial"/>
          <w:color w:val="000000"/>
          <w:sz w:val="22"/>
          <w:szCs w:val="22"/>
          <w:lang w:val="en-US"/>
        </w:rPr>
        <w:t>automat</w:t>
      </w:r>
      <w:r w:rsidR="003E470F">
        <w:rPr>
          <w:rFonts w:cs="Arial"/>
          <w:color w:val="000000"/>
          <w:sz w:val="22"/>
          <w:szCs w:val="22"/>
          <w:lang w:val="en-US"/>
        </w:rPr>
        <w:t>ed</w:t>
      </w:r>
      <w:r w:rsidRPr="001A2616">
        <w:rPr>
          <w:rFonts w:cs="Arial"/>
          <w:color w:val="000000"/>
          <w:sz w:val="22"/>
          <w:szCs w:val="22"/>
          <w:lang w:val="en-US"/>
        </w:rPr>
        <w:t xml:space="preserve"> robot </w:t>
      </w:r>
      <w:r w:rsidR="003E470F">
        <w:rPr>
          <w:rFonts w:cs="Arial"/>
          <w:color w:val="000000"/>
          <w:sz w:val="22"/>
          <w:szCs w:val="22"/>
          <w:lang w:val="en-US"/>
        </w:rPr>
        <w:t xml:space="preserve">spray system </w:t>
      </w:r>
      <w:r w:rsidRPr="001A2616">
        <w:rPr>
          <w:rFonts w:cs="Arial"/>
          <w:color w:val="000000"/>
          <w:sz w:val="22"/>
          <w:szCs w:val="22"/>
          <w:lang w:val="en-US"/>
        </w:rPr>
        <w:t>that BBG also inte</w:t>
      </w:r>
      <w:r w:rsidR="003E470F">
        <w:rPr>
          <w:rFonts w:cs="Arial"/>
          <w:color w:val="000000"/>
          <w:sz w:val="22"/>
          <w:szCs w:val="22"/>
          <w:lang w:val="en-US"/>
        </w:rPr>
        <w:t>rfaced</w:t>
      </w:r>
      <w:r w:rsidRPr="001A2616">
        <w:rPr>
          <w:rFonts w:cs="Arial"/>
          <w:color w:val="000000"/>
          <w:sz w:val="22"/>
          <w:szCs w:val="22"/>
          <w:lang w:val="en-US"/>
        </w:rPr>
        <w:t xml:space="preserve"> into the </w:t>
      </w:r>
      <w:r w:rsidR="003E470F">
        <w:rPr>
          <w:rFonts w:cs="Arial"/>
          <w:color w:val="000000"/>
          <w:sz w:val="22"/>
          <w:szCs w:val="22"/>
          <w:lang w:val="en-US"/>
        </w:rPr>
        <w:t>mold carrier control system</w:t>
      </w:r>
      <w:r w:rsidRPr="001A2616">
        <w:rPr>
          <w:rFonts w:cs="Arial"/>
          <w:color w:val="000000"/>
          <w:sz w:val="22"/>
          <w:szCs w:val="22"/>
          <w:lang w:val="en-US"/>
        </w:rPr>
        <w:t>.</w:t>
      </w:r>
    </w:p>
    <w:p w:rsidR="00011CD6" w:rsidRPr="001A2616" w:rsidRDefault="003345E8" w:rsidP="00011CD6">
      <w:pPr>
        <w:spacing w:before="120" w:after="120" w:line="360" w:lineRule="auto"/>
        <w:rPr>
          <w:rFonts w:cs="Arial"/>
          <w:color w:val="000000"/>
          <w:sz w:val="22"/>
          <w:szCs w:val="22"/>
          <w:lang w:val="en-US"/>
        </w:rPr>
      </w:pPr>
      <w:r w:rsidRPr="001A2616">
        <w:rPr>
          <w:sz w:val="22"/>
          <w:szCs w:val="22"/>
          <w:lang w:val="en-US"/>
        </w:rPr>
        <w:t>The BFT-J mold mounting plates have a width of 2,540 mm and a depth of 1,219 mm to allow for the production of the customer’s large components.</w:t>
      </w:r>
      <w:r w:rsidR="001A2616">
        <w:rPr>
          <w:sz w:val="22"/>
          <w:szCs w:val="22"/>
          <w:lang w:val="en-US"/>
        </w:rPr>
        <w:t xml:space="preserve"> </w:t>
      </w:r>
      <w:r w:rsidRPr="001A2616">
        <w:rPr>
          <w:sz w:val="22"/>
          <w:szCs w:val="22"/>
          <w:lang w:val="en-US"/>
        </w:rPr>
        <w:t xml:space="preserve">The upper mold mounting plate </w:t>
      </w:r>
      <w:r w:rsidR="00CB16DF" w:rsidRPr="001A2616">
        <w:rPr>
          <w:sz w:val="22"/>
          <w:szCs w:val="22"/>
          <w:lang w:val="en-US"/>
        </w:rPr>
        <w:t xml:space="preserve">is permitted for use for a </w:t>
      </w:r>
      <w:r w:rsidRPr="001A2616">
        <w:rPr>
          <w:sz w:val="22"/>
          <w:szCs w:val="22"/>
          <w:lang w:val="en-US"/>
        </w:rPr>
        <w:t>capacity of max. 6,800 kg while the lower one has been designed for a capacity of 4,700 kg.</w:t>
      </w:r>
      <w:r w:rsidRPr="001A2616">
        <w:rPr>
          <w:rFonts w:cs="Arial"/>
          <w:color w:val="000000"/>
          <w:sz w:val="22"/>
          <w:szCs w:val="22"/>
          <w:lang w:val="en-US"/>
        </w:rPr>
        <w:t xml:space="preserve"> Power-saving hydraulic drives with a high level of efficiency contribute to the economic operation of the system.</w:t>
      </w:r>
    </w:p>
    <w:p w:rsidR="00CD0C77" w:rsidRPr="001A2616" w:rsidRDefault="00CD0C77" w:rsidP="00CD0C77">
      <w:pPr>
        <w:spacing w:before="120" w:after="120" w:line="360" w:lineRule="auto"/>
        <w:rPr>
          <w:rFonts w:cs="Arial"/>
          <w:color w:val="000000"/>
          <w:sz w:val="22"/>
          <w:szCs w:val="22"/>
          <w:lang w:val="en-US"/>
        </w:rPr>
      </w:pPr>
      <w:r w:rsidRPr="001A2616">
        <w:rPr>
          <w:rFonts w:cs="Arial"/>
          <w:color w:val="000000"/>
          <w:sz w:val="22"/>
          <w:szCs w:val="22"/>
          <w:lang w:val="en-US"/>
        </w:rPr>
        <w:t xml:space="preserve">The entire </w:t>
      </w:r>
      <w:r w:rsidR="00CB16DF" w:rsidRPr="001A2616">
        <w:rPr>
          <w:rFonts w:cs="Arial"/>
          <w:color w:val="000000"/>
          <w:sz w:val="22"/>
          <w:szCs w:val="22"/>
          <w:lang w:val="en-US"/>
        </w:rPr>
        <w:t xml:space="preserve">plant </w:t>
      </w:r>
      <w:r w:rsidRPr="001A2616">
        <w:rPr>
          <w:rFonts w:cs="Arial"/>
          <w:color w:val="000000"/>
          <w:sz w:val="22"/>
          <w:szCs w:val="22"/>
          <w:lang w:val="en-US"/>
        </w:rPr>
        <w:t>is operated by Allen-Bradley</w:t>
      </w:r>
      <w:r w:rsidR="003E470F">
        <w:rPr>
          <w:rFonts w:cs="Arial"/>
          <w:color w:val="000000"/>
          <w:sz w:val="22"/>
          <w:szCs w:val="22"/>
          <w:lang w:val="en-US"/>
        </w:rPr>
        <w:t xml:space="preserve"> control systems</w:t>
      </w:r>
      <w:r w:rsidRPr="001A2616">
        <w:rPr>
          <w:rFonts w:cs="Arial"/>
          <w:color w:val="000000"/>
          <w:sz w:val="22"/>
          <w:szCs w:val="22"/>
          <w:lang w:val="en-US"/>
        </w:rPr>
        <w:t>.</w:t>
      </w:r>
      <w:r w:rsidR="001A2616">
        <w:rPr>
          <w:rFonts w:cs="Arial"/>
          <w:color w:val="000000"/>
          <w:sz w:val="22"/>
          <w:szCs w:val="22"/>
          <w:lang w:val="en-US"/>
        </w:rPr>
        <w:t xml:space="preserve"> </w:t>
      </w:r>
      <w:r w:rsidRPr="001A2616">
        <w:rPr>
          <w:rFonts w:cs="Arial"/>
          <w:color w:val="000000"/>
          <w:sz w:val="22"/>
          <w:szCs w:val="22"/>
          <w:lang w:val="en-US"/>
        </w:rPr>
        <w:t>Upon customer request, other control systems, such as Beckhoff or Siemens, are also available.</w:t>
      </w:r>
      <w:r w:rsidR="001A2616">
        <w:rPr>
          <w:rFonts w:cs="Arial"/>
          <w:color w:val="000000"/>
          <w:sz w:val="22"/>
          <w:szCs w:val="22"/>
          <w:lang w:val="en-US"/>
        </w:rPr>
        <w:t xml:space="preserve"> </w:t>
      </w:r>
      <w:r w:rsidRPr="001A2616">
        <w:rPr>
          <w:rFonts w:cs="Arial"/>
          <w:color w:val="000000"/>
          <w:sz w:val="22"/>
          <w:szCs w:val="22"/>
          <w:lang w:val="en-US"/>
        </w:rPr>
        <w:t xml:space="preserve">The latter can be delivered with the Easy Control 2.0 programming and operating interface developed by BBG. </w:t>
      </w:r>
    </w:p>
    <w:p w:rsidR="00CD0C77" w:rsidRPr="001A2616" w:rsidRDefault="00DE58C5" w:rsidP="00CD0C77">
      <w:pPr>
        <w:spacing w:before="120" w:after="120" w:line="360" w:lineRule="auto"/>
        <w:rPr>
          <w:rFonts w:cs="Arial"/>
          <w:b/>
          <w:bCs/>
          <w:color w:val="000000"/>
          <w:sz w:val="22"/>
          <w:szCs w:val="22"/>
          <w:lang w:val="en-US"/>
        </w:rPr>
      </w:pPr>
      <w:r w:rsidRPr="001A2616">
        <w:rPr>
          <w:rFonts w:cs="Arial"/>
          <w:b/>
          <w:bCs/>
          <w:color w:val="000000"/>
          <w:sz w:val="22"/>
          <w:szCs w:val="22"/>
          <w:lang w:val="en-US"/>
        </w:rPr>
        <w:t>The special BFT-B mold carrier model can be operated at ground level</w:t>
      </w:r>
    </w:p>
    <w:p w:rsidR="00DE58C5" w:rsidRPr="001A2616" w:rsidRDefault="00900124" w:rsidP="00CD0C77">
      <w:pPr>
        <w:spacing w:after="120" w:line="360" w:lineRule="auto"/>
        <w:rPr>
          <w:rFonts w:cs="Arial"/>
          <w:color w:val="000000"/>
          <w:sz w:val="22"/>
          <w:szCs w:val="22"/>
          <w:lang w:val="en-US"/>
        </w:rPr>
      </w:pPr>
      <w:r w:rsidRPr="001A2616">
        <w:rPr>
          <w:rFonts w:cs="Arial"/>
          <w:color w:val="000000"/>
          <w:sz w:val="22"/>
          <w:szCs w:val="22"/>
          <w:lang w:val="en-US"/>
        </w:rPr>
        <w:t>The second project that has been completed is the special mold carrier model BFT-B, which was developed for a European manufacturer of high-quality bathroom ceramics. This model has been designed so that the lower mold mounting plate is at the same level as the ground floor of the production hall. To this end, the system was placed in a pit.</w:t>
      </w:r>
      <w:r w:rsidR="001A2616">
        <w:rPr>
          <w:rFonts w:cs="Arial"/>
          <w:color w:val="000000"/>
          <w:sz w:val="22"/>
          <w:szCs w:val="22"/>
          <w:lang w:val="en-US"/>
        </w:rPr>
        <w:t xml:space="preserve"> </w:t>
      </w:r>
      <w:r w:rsidRPr="001A2616">
        <w:rPr>
          <w:rFonts w:cs="Arial"/>
          <w:color w:val="000000"/>
          <w:sz w:val="22"/>
          <w:szCs w:val="22"/>
          <w:lang w:val="en-US"/>
        </w:rPr>
        <w:t>When open, the lower mold mounting plate allows free access from the front and from the sides and can be operated.</w:t>
      </w:r>
      <w:r w:rsidR="001A2616">
        <w:rPr>
          <w:rFonts w:cs="Arial"/>
          <w:color w:val="000000"/>
          <w:sz w:val="22"/>
          <w:szCs w:val="22"/>
          <w:lang w:val="en-US"/>
        </w:rPr>
        <w:t xml:space="preserve"> </w:t>
      </w:r>
      <w:r w:rsidRPr="001A2616">
        <w:rPr>
          <w:rFonts w:cs="Arial"/>
          <w:color w:val="000000"/>
          <w:sz w:val="22"/>
          <w:szCs w:val="22"/>
          <w:lang w:val="en-US"/>
        </w:rPr>
        <w:t>Molds can thus be inserted in the mold carrier at ground level</w:t>
      </w:r>
      <w:r w:rsidR="001A2616">
        <w:rPr>
          <w:rFonts w:cs="Arial"/>
          <w:color w:val="000000"/>
          <w:sz w:val="22"/>
          <w:szCs w:val="22"/>
          <w:lang w:val="en-US"/>
        </w:rPr>
        <w:t xml:space="preserve"> </w:t>
      </w:r>
    </w:p>
    <w:p w:rsidR="00CD0C77" w:rsidRPr="001A2616" w:rsidRDefault="00DE58C5" w:rsidP="00DE58C5">
      <w:pPr>
        <w:spacing w:after="120" w:line="360" w:lineRule="auto"/>
        <w:rPr>
          <w:rFonts w:ascii="Calibri" w:hAnsi="Calibri" w:cs="Calibri"/>
          <w:color w:val="000000"/>
          <w:sz w:val="22"/>
          <w:szCs w:val="22"/>
          <w:lang w:val="en-US"/>
        </w:rPr>
      </w:pPr>
      <w:r w:rsidRPr="001A2616">
        <w:rPr>
          <w:rFonts w:cs="Arial"/>
          <w:color w:val="000000"/>
          <w:sz w:val="22"/>
          <w:szCs w:val="22"/>
          <w:lang w:val="en-US"/>
        </w:rPr>
        <w:t xml:space="preserve">The customer uses the BFT-B with mounting plates sized 3,000 x 1,400 mm and a capacity of up to 10,000 kg in order to manufacture bathroom ceramics components on the basis of a proprietary formulation. </w:t>
      </w:r>
    </w:p>
    <w:p w:rsidR="00DE58C5" w:rsidRPr="001A2616" w:rsidRDefault="001E727C" w:rsidP="00DE58C5">
      <w:pPr>
        <w:spacing w:before="120" w:after="120" w:line="360" w:lineRule="auto"/>
        <w:rPr>
          <w:rFonts w:cs="Arial"/>
          <w:color w:val="000000"/>
          <w:sz w:val="22"/>
          <w:szCs w:val="22"/>
          <w:lang w:val="en-US"/>
        </w:rPr>
      </w:pPr>
      <w:r w:rsidRPr="001A2616">
        <w:rPr>
          <w:rFonts w:cs="Arial"/>
          <w:b/>
          <w:bCs/>
          <w:color w:val="000000"/>
          <w:sz w:val="22"/>
          <w:szCs w:val="22"/>
          <w:lang w:val="en-US"/>
        </w:rPr>
        <w:t>More than 500 system</w:t>
      </w:r>
      <w:r w:rsidR="00CB16DF" w:rsidRPr="001A2616">
        <w:rPr>
          <w:rFonts w:cs="Arial"/>
          <w:b/>
          <w:bCs/>
          <w:color w:val="000000"/>
          <w:sz w:val="22"/>
          <w:szCs w:val="22"/>
          <w:lang w:val="en-US"/>
        </w:rPr>
        <w:t>s</w:t>
      </w:r>
      <w:r w:rsidRPr="001A2616">
        <w:rPr>
          <w:rFonts w:cs="Arial"/>
          <w:b/>
          <w:bCs/>
          <w:color w:val="000000"/>
          <w:sz w:val="22"/>
          <w:szCs w:val="22"/>
          <w:lang w:val="en-US"/>
        </w:rPr>
        <w:t xml:space="preserve"> in operation all over the world</w:t>
      </w:r>
    </w:p>
    <w:p w:rsidR="00CD0C77" w:rsidRPr="001A2616" w:rsidRDefault="00CB16DF" w:rsidP="00CD0C77">
      <w:pPr>
        <w:spacing w:after="120" w:line="360" w:lineRule="auto"/>
        <w:rPr>
          <w:rFonts w:cs="Arial"/>
          <w:color w:val="000000"/>
          <w:sz w:val="22"/>
          <w:szCs w:val="22"/>
          <w:lang w:val="en-US"/>
        </w:rPr>
      </w:pPr>
      <w:r w:rsidRPr="001A2616">
        <w:rPr>
          <w:rFonts w:cs="Arial"/>
          <w:color w:val="000000"/>
          <w:sz w:val="22"/>
          <w:szCs w:val="22"/>
          <w:lang w:val="en-US"/>
        </w:rPr>
        <w:t xml:space="preserve">For </w:t>
      </w:r>
      <w:r w:rsidR="00161344" w:rsidRPr="001A2616">
        <w:rPr>
          <w:rFonts w:cs="Arial"/>
          <w:color w:val="000000"/>
          <w:sz w:val="22"/>
          <w:szCs w:val="22"/>
          <w:lang w:val="en-US"/>
        </w:rPr>
        <w:t xml:space="preserve">Richard Ortloff, the head of the machine construction division at BBG, both projects are proof of the comprehensive skills and experience offered by the company headquartered in the </w:t>
      </w:r>
      <w:proofErr w:type="spellStart"/>
      <w:r w:rsidR="00161344" w:rsidRPr="001A2616">
        <w:rPr>
          <w:rFonts w:cs="Arial"/>
          <w:color w:val="000000"/>
          <w:sz w:val="22"/>
          <w:szCs w:val="22"/>
          <w:lang w:val="en-US"/>
        </w:rPr>
        <w:t>Allgäu</w:t>
      </w:r>
      <w:proofErr w:type="spellEnd"/>
      <w:r w:rsidR="00161344" w:rsidRPr="001A2616">
        <w:rPr>
          <w:rFonts w:cs="Arial"/>
          <w:color w:val="000000"/>
          <w:sz w:val="22"/>
          <w:szCs w:val="22"/>
          <w:lang w:val="en-US"/>
        </w:rPr>
        <w:t xml:space="preserve"> region. "As a manufacturer of special machinery and end-to-end installations, we are specialized in developing solutions precisely tailored to meet the specific requirements of our customers.</w:t>
      </w:r>
      <w:r w:rsidR="001A2616">
        <w:rPr>
          <w:rFonts w:cs="Arial"/>
          <w:color w:val="000000"/>
          <w:sz w:val="22"/>
          <w:szCs w:val="22"/>
          <w:lang w:val="en-US"/>
        </w:rPr>
        <w:t xml:space="preserve"> </w:t>
      </w:r>
      <w:r w:rsidR="00161344" w:rsidRPr="001A2616">
        <w:rPr>
          <w:rFonts w:cs="Arial"/>
          <w:color w:val="000000"/>
          <w:sz w:val="22"/>
          <w:szCs w:val="22"/>
          <w:lang w:val="en-US"/>
        </w:rPr>
        <w:t>Our global machine base of more than 500 mold carrier and press systems is proof of the fact that customers appreciate our machines and installations.</w:t>
      </w:r>
      <w:r w:rsidRPr="001A2616">
        <w:rPr>
          <w:rFonts w:cs="Arial"/>
          <w:color w:val="000000"/>
          <w:sz w:val="22"/>
          <w:szCs w:val="22"/>
          <w:lang w:val="en-US"/>
        </w:rPr>
        <w:t>"</w:t>
      </w:r>
    </w:p>
    <w:p w:rsidR="001744B4" w:rsidRPr="001A2616" w:rsidRDefault="001744B4" w:rsidP="001744B4">
      <w:pPr>
        <w:spacing w:before="120" w:after="120" w:line="360" w:lineRule="auto"/>
        <w:rPr>
          <w:rFonts w:cs="Arial"/>
          <w:color w:val="000000"/>
          <w:sz w:val="22"/>
          <w:szCs w:val="22"/>
          <w:lang w:val="en-US"/>
        </w:rPr>
      </w:pPr>
      <w:r w:rsidRPr="001A2616">
        <w:rPr>
          <w:rFonts w:cs="Arial"/>
          <w:b/>
          <w:bCs/>
          <w:color w:val="000000"/>
          <w:sz w:val="22"/>
          <w:szCs w:val="22"/>
          <w:lang w:val="en-US"/>
        </w:rPr>
        <w:t>BBG’s customers are active the world over</w:t>
      </w:r>
    </w:p>
    <w:p w:rsidR="001744B4" w:rsidRPr="001A2616" w:rsidRDefault="001744B4" w:rsidP="001744B4">
      <w:pPr>
        <w:spacing w:after="120" w:line="360" w:lineRule="auto"/>
        <w:rPr>
          <w:rFonts w:cs="Arial"/>
          <w:bCs/>
          <w:sz w:val="22"/>
          <w:szCs w:val="22"/>
          <w:lang w:val="en-US"/>
        </w:rPr>
      </w:pPr>
      <w:r w:rsidRPr="001A2616">
        <w:rPr>
          <w:rFonts w:cs="Arial"/>
          <w:bCs/>
          <w:sz w:val="22"/>
          <w:szCs w:val="22"/>
          <w:lang w:val="en-US"/>
        </w:rPr>
        <w:t xml:space="preserve">BBG GmbH &amp; Co. KG, a manufacturer of molds, machinery and plants, is a renowned specialist for the plastics-processing industry. In addition to end-to-end production facilities, we design, develop and produce molds for the processing of polyurethane (PUR), PVC, TPE and other elastomers as well as a wide range of fiber-reinforced materials. This includes production processes such as PUR-CSM (PUR Composite Spray Molding), LFI (Long Fiber Injection), RTM (Resin Transfer Molding), SMC (Sheet Molding Compound) or GMT (Glass Mat reinforced </w:t>
      </w:r>
      <w:r w:rsidRPr="001A2616">
        <w:rPr>
          <w:rFonts w:cs="Arial"/>
          <w:bCs/>
          <w:sz w:val="22"/>
          <w:szCs w:val="22"/>
          <w:lang w:val="en-US"/>
        </w:rPr>
        <w:lastRenderedPageBreak/>
        <w:t>Thermoplastics), which are selected depending on the desired qualities of the finished products. Further important areas include solutions for light-weight design, the processing of composites and the manufacturing of components made of fiber-reinforced plastics for a large number of industries.</w:t>
      </w:r>
    </w:p>
    <w:p w:rsidR="001744B4" w:rsidRPr="001A2616" w:rsidRDefault="001744B4" w:rsidP="001744B4">
      <w:pPr>
        <w:spacing w:after="120" w:line="360" w:lineRule="auto"/>
        <w:rPr>
          <w:rFonts w:cs="Arial"/>
          <w:bCs/>
          <w:sz w:val="22"/>
          <w:szCs w:val="22"/>
          <w:lang w:val="en-US"/>
        </w:rPr>
      </w:pPr>
      <w:r w:rsidRPr="001A2616">
        <w:rPr>
          <w:rFonts w:cs="Arial"/>
          <w:bCs/>
          <w:sz w:val="22"/>
          <w:szCs w:val="22"/>
          <w:lang w:val="en-US"/>
        </w:rPr>
        <w:t xml:space="preserve">BBG, the family-owned business, which is located in </w:t>
      </w:r>
      <w:proofErr w:type="spellStart"/>
      <w:r w:rsidRPr="001A2616">
        <w:rPr>
          <w:rFonts w:cs="Arial"/>
          <w:bCs/>
          <w:sz w:val="22"/>
          <w:szCs w:val="22"/>
          <w:lang w:val="en-US"/>
        </w:rPr>
        <w:t>Mindelheim</w:t>
      </w:r>
      <w:proofErr w:type="spellEnd"/>
      <w:r w:rsidRPr="001A2616">
        <w:rPr>
          <w:rFonts w:cs="Arial"/>
          <w:bCs/>
          <w:sz w:val="22"/>
          <w:szCs w:val="22"/>
          <w:lang w:val="en-US"/>
        </w:rPr>
        <w:t>/</w:t>
      </w:r>
      <w:proofErr w:type="spellStart"/>
      <w:r w:rsidRPr="001A2616">
        <w:rPr>
          <w:rFonts w:cs="Arial"/>
          <w:bCs/>
          <w:sz w:val="22"/>
          <w:szCs w:val="22"/>
          <w:lang w:val="en-US"/>
        </w:rPr>
        <w:t>Allgäu</w:t>
      </w:r>
      <w:proofErr w:type="spellEnd"/>
      <w:r w:rsidRPr="001A2616">
        <w:rPr>
          <w:rFonts w:cs="Arial"/>
          <w:bCs/>
          <w:sz w:val="22"/>
          <w:szCs w:val="22"/>
          <w:lang w:val="en-US"/>
        </w:rPr>
        <w:t xml:space="preserve"> and is run by Hans Brandner, the managing partner, supply their products to their customers all over the world, with the Asian market playing an important role in addition to the markets in Europe and North America. With a headcount of around 170, BBG generated worldwide sales to the tune of 25.4 million Euros in 2019.</w:t>
      </w:r>
    </w:p>
    <w:p w:rsidR="006B4DDB" w:rsidRPr="001A2616" w:rsidRDefault="006B4DDB" w:rsidP="006B4DDB">
      <w:pPr>
        <w:spacing w:after="120" w:line="360" w:lineRule="auto"/>
        <w:rPr>
          <w:rFonts w:cs="Arial"/>
          <w:bCs/>
          <w:sz w:val="22"/>
          <w:szCs w:val="22"/>
          <w:lang w:val="en-US"/>
        </w:rPr>
      </w:pPr>
    </w:p>
    <w:p w:rsidR="00A24A8E" w:rsidRPr="001A2616" w:rsidRDefault="004B705F" w:rsidP="00B703E7">
      <w:pPr>
        <w:spacing w:before="120" w:after="120" w:line="360" w:lineRule="auto"/>
        <w:rPr>
          <w:rFonts w:cs="Arial"/>
          <w:b/>
          <w:sz w:val="22"/>
          <w:szCs w:val="22"/>
          <w:lang w:val="en-US"/>
        </w:rPr>
      </w:pPr>
      <w:r w:rsidRPr="001A2616">
        <w:rPr>
          <w:rFonts w:cs="Arial"/>
          <w:b/>
          <w:sz w:val="22"/>
          <w:szCs w:val="22"/>
          <w:lang w:val="en-US"/>
        </w:rPr>
        <w:t xml:space="preserve">Photos: </w:t>
      </w:r>
    </w:p>
    <w:p w:rsidR="00312DFF" w:rsidRPr="001A2616" w:rsidRDefault="00086973" w:rsidP="006B4DDB">
      <w:pPr>
        <w:spacing w:before="120" w:after="120" w:line="360" w:lineRule="auto"/>
        <w:rPr>
          <w:rFonts w:cs="Arial"/>
          <w:color w:val="FF0000"/>
          <w:sz w:val="22"/>
          <w:szCs w:val="22"/>
          <w:lang w:val="en-US"/>
        </w:rPr>
      </w:pPr>
      <w:r w:rsidRPr="001A2616">
        <w:rPr>
          <w:rFonts w:cs="Arial"/>
          <w:noProof/>
          <w:color w:val="FF0000"/>
          <w:sz w:val="22"/>
          <w:szCs w:val="22"/>
        </w:rPr>
        <w:drawing>
          <wp:inline distT="0" distB="0" distL="0" distR="0">
            <wp:extent cx="5402580" cy="3884884"/>
            <wp:effectExtent l="12700" t="12700" r="7620" b="14605"/>
            <wp:docPr id="5" name="Grafik 5" descr="Ein Bild, das Mann, Tisch, stehend,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Mann, Tisch, stehend, blau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12202" cy="3891803"/>
                    </a:xfrm>
                    <a:prstGeom prst="rect">
                      <a:avLst/>
                    </a:prstGeom>
                    <a:ln>
                      <a:solidFill>
                        <a:schemeClr val="accent1"/>
                      </a:solidFill>
                    </a:ln>
                  </pic:spPr>
                </pic:pic>
              </a:graphicData>
            </a:graphic>
          </wp:inline>
        </w:drawing>
      </w:r>
    </w:p>
    <w:p w:rsidR="006B4DDB" w:rsidRPr="001A2616" w:rsidRDefault="006B4DDB" w:rsidP="006B4DDB">
      <w:pPr>
        <w:spacing w:before="120" w:after="120" w:line="360" w:lineRule="auto"/>
        <w:rPr>
          <w:rFonts w:cs="Arial"/>
          <w:sz w:val="22"/>
          <w:szCs w:val="22"/>
          <w:lang w:val="en-US"/>
        </w:rPr>
      </w:pPr>
      <w:r w:rsidRPr="001A2616">
        <w:rPr>
          <w:rFonts w:cs="Arial"/>
          <w:sz w:val="22"/>
          <w:szCs w:val="22"/>
          <w:lang w:val="en-US"/>
        </w:rPr>
        <w:t>Photo 1:</w:t>
      </w:r>
    </w:p>
    <w:p w:rsidR="004705B6" w:rsidRPr="001A2616" w:rsidRDefault="00161344" w:rsidP="004705B6">
      <w:pPr>
        <w:spacing w:after="120" w:line="360" w:lineRule="auto"/>
        <w:rPr>
          <w:rFonts w:cs="Arial"/>
          <w:sz w:val="22"/>
          <w:szCs w:val="22"/>
          <w:lang w:val="en-US"/>
        </w:rPr>
      </w:pPr>
      <w:r w:rsidRPr="001A2616">
        <w:rPr>
          <w:rFonts w:cs="Arial"/>
          <w:color w:val="000000"/>
          <w:sz w:val="22"/>
          <w:szCs w:val="22"/>
          <w:lang w:val="en-US"/>
        </w:rPr>
        <w:t>The end-to-end PUR production system for a customer close to Detroit/USA manufactures large</w:t>
      </w:r>
      <w:r w:rsidR="00CB16DF" w:rsidRPr="001A2616">
        <w:rPr>
          <w:rFonts w:cs="Arial"/>
          <w:color w:val="000000"/>
          <w:sz w:val="22"/>
          <w:szCs w:val="22"/>
          <w:lang w:val="en-US"/>
        </w:rPr>
        <w:t>-format</w:t>
      </w:r>
      <w:r w:rsidRPr="001A2616">
        <w:rPr>
          <w:rFonts w:cs="Arial"/>
          <w:color w:val="000000"/>
          <w:sz w:val="22"/>
          <w:szCs w:val="22"/>
          <w:lang w:val="en-US"/>
        </w:rPr>
        <w:t xml:space="preserve"> moldings on the basis of the reaction injection molding (RIM) process.</w:t>
      </w:r>
      <w:r w:rsidR="001A2616">
        <w:rPr>
          <w:rFonts w:cs="Arial"/>
          <w:color w:val="000000"/>
          <w:sz w:val="22"/>
          <w:szCs w:val="22"/>
          <w:lang w:val="en-US"/>
        </w:rPr>
        <w:t xml:space="preserve"> </w:t>
      </w:r>
      <w:r w:rsidRPr="001A2616">
        <w:rPr>
          <w:rFonts w:cs="Arial"/>
          <w:color w:val="000000"/>
          <w:sz w:val="22"/>
          <w:szCs w:val="22"/>
          <w:lang w:val="en-US"/>
        </w:rPr>
        <w:t xml:space="preserve">The core of the system are two mold carrier systems of the BFT-J model shown here </w:t>
      </w:r>
      <w:r w:rsidRPr="001A2616">
        <w:rPr>
          <w:rFonts w:cs="Arial"/>
          <w:bCs/>
          <w:sz w:val="22"/>
          <w:szCs w:val="22"/>
          <w:lang w:val="en-US"/>
        </w:rPr>
        <w:t>(photo: BBG)</w:t>
      </w:r>
    </w:p>
    <w:p w:rsidR="00313AE7" w:rsidRPr="001A2616" w:rsidRDefault="00086973" w:rsidP="00FA3E7F">
      <w:pPr>
        <w:spacing w:after="120" w:line="360" w:lineRule="auto"/>
        <w:rPr>
          <w:rFonts w:cs="Arial"/>
          <w:sz w:val="22"/>
          <w:szCs w:val="22"/>
          <w:lang w:val="en-US"/>
        </w:rPr>
      </w:pPr>
      <w:r w:rsidRPr="001A2616">
        <w:rPr>
          <w:rFonts w:cs="Arial"/>
          <w:noProof/>
          <w:sz w:val="22"/>
          <w:szCs w:val="22"/>
        </w:rPr>
        <w:lastRenderedPageBreak/>
        <w:drawing>
          <wp:inline distT="0" distB="0" distL="0" distR="0">
            <wp:extent cx="5403479" cy="3700145"/>
            <wp:effectExtent l="12700" t="12700" r="6985" b="8255"/>
            <wp:docPr id="6" name="Grafik 6" descr="Ein Bild, das draußen, LKW, ziehend,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außen, LKW, ziehend, Man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16286" cy="3708915"/>
                    </a:xfrm>
                    <a:prstGeom prst="rect">
                      <a:avLst/>
                    </a:prstGeom>
                    <a:ln>
                      <a:solidFill>
                        <a:schemeClr val="accent1"/>
                      </a:solidFill>
                    </a:ln>
                  </pic:spPr>
                </pic:pic>
              </a:graphicData>
            </a:graphic>
          </wp:inline>
        </w:drawing>
      </w:r>
    </w:p>
    <w:p w:rsidR="00086973" w:rsidRPr="001A2616" w:rsidRDefault="00086973" w:rsidP="00086973">
      <w:pPr>
        <w:spacing w:before="120" w:after="120" w:line="360" w:lineRule="auto"/>
        <w:rPr>
          <w:rFonts w:cs="Arial"/>
          <w:sz w:val="22"/>
          <w:szCs w:val="22"/>
          <w:lang w:val="en-US"/>
        </w:rPr>
      </w:pPr>
      <w:r w:rsidRPr="001A2616">
        <w:rPr>
          <w:rFonts w:cs="Arial"/>
          <w:sz w:val="22"/>
          <w:szCs w:val="22"/>
          <w:lang w:val="en-US"/>
        </w:rPr>
        <w:t>Photo 2:</w:t>
      </w:r>
    </w:p>
    <w:p w:rsidR="00086973" w:rsidRPr="001A2616" w:rsidRDefault="00161344" w:rsidP="00086973">
      <w:pPr>
        <w:spacing w:after="120" w:line="360" w:lineRule="auto"/>
        <w:rPr>
          <w:rFonts w:cs="Arial"/>
          <w:sz w:val="22"/>
          <w:szCs w:val="22"/>
          <w:lang w:val="en-US"/>
        </w:rPr>
      </w:pPr>
      <w:r w:rsidRPr="001A2616">
        <w:rPr>
          <w:lang w:val="en-US"/>
        </w:rPr>
        <w:t xml:space="preserve">The machine frame of the BFT-J can be tilted backwards continuously by up to 45° so that the mold can be moved to an optimum position for the feeding of material (photo: BBG). </w:t>
      </w:r>
    </w:p>
    <w:p w:rsidR="00BC1217" w:rsidRPr="001A2616" w:rsidRDefault="00BC1217" w:rsidP="00E07552">
      <w:pPr>
        <w:widowControl w:val="0"/>
        <w:autoSpaceDE w:val="0"/>
        <w:autoSpaceDN w:val="0"/>
        <w:adjustRightInd w:val="0"/>
        <w:spacing w:after="120" w:line="360" w:lineRule="auto"/>
        <w:rPr>
          <w:rFonts w:cs="Arial"/>
          <w:b/>
          <w:bCs/>
          <w:sz w:val="22"/>
          <w:szCs w:val="22"/>
          <w:lang w:val="en-US"/>
        </w:rPr>
      </w:pPr>
    </w:p>
    <w:p w:rsidR="00161344" w:rsidRPr="001A2616" w:rsidRDefault="00161344" w:rsidP="00E07552">
      <w:pPr>
        <w:widowControl w:val="0"/>
        <w:autoSpaceDE w:val="0"/>
        <w:autoSpaceDN w:val="0"/>
        <w:adjustRightInd w:val="0"/>
        <w:spacing w:after="120" w:line="360" w:lineRule="auto"/>
        <w:rPr>
          <w:rFonts w:cs="Arial"/>
          <w:b/>
          <w:bCs/>
          <w:sz w:val="22"/>
          <w:szCs w:val="22"/>
          <w:lang w:val="en-US"/>
        </w:rPr>
      </w:pPr>
    </w:p>
    <w:p w:rsidR="00161344" w:rsidRPr="001A2616" w:rsidRDefault="00161344" w:rsidP="00E07552">
      <w:pPr>
        <w:widowControl w:val="0"/>
        <w:autoSpaceDE w:val="0"/>
        <w:autoSpaceDN w:val="0"/>
        <w:adjustRightInd w:val="0"/>
        <w:spacing w:after="120" w:line="360" w:lineRule="auto"/>
        <w:rPr>
          <w:rFonts w:cs="Arial"/>
          <w:b/>
          <w:bCs/>
          <w:sz w:val="22"/>
          <w:szCs w:val="22"/>
          <w:lang w:val="en-US"/>
        </w:rPr>
      </w:pPr>
    </w:p>
    <w:p w:rsidR="00161344" w:rsidRPr="001A2616" w:rsidRDefault="00161344" w:rsidP="00E07552">
      <w:pPr>
        <w:widowControl w:val="0"/>
        <w:autoSpaceDE w:val="0"/>
        <w:autoSpaceDN w:val="0"/>
        <w:adjustRightInd w:val="0"/>
        <w:spacing w:after="120" w:line="360" w:lineRule="auto"/>
        <w:rPr>
          <w:rFonts w:cs="Arial"/>
          <w:b/>
          <w:bCs/>
          <w:sz w:val="22"/>
          <w:szCs w:val="22"/>
          <w:lang w:val="en-US"/>
        </w:rPr>
      </w:pPr>
    </w:p>
    <w:p w:rsidR="00086973" w:rsidRPr="001A2616" w:rsidRDefault="00086973" w:rsidP="00E07552">
      <w:pPr>
        <w:widowControl w:val="0"/>
        <w:autoSpaceDE w:val="0"/>
        <w:autoSpaceDN w:val="0"/>
        <w:adjustRightInd w:val="0"/>
        <w:spacing w:after="120" w:line="360" w:lineRule="auto"/>
        <w:rPr>
          <w:rFonts w:cs="Arial"/>
          <w:b/>
          <w:bCs/>
          <w:sz w:val="22"/>
          <w:szCs w:val="22"/>
          <w:lang w:val="en-US"/>
        </w:rPr>
      </w:pPr>
      <w:r w:rsidRPr="001A2616">
        <w:rPr>
          <w:rFonts w:cs="Arial"/>
          <w:b/>
          <w:bCs/>
          <w:noProof/>
          <w:sz w:val="22"/>
          <w:szCs w:val="22"/>
        </w:rPr>
        <w:lastRenderedPageBreak/>
        <w:drawing>
          <wp:inline distT="0" distB="0" distL="0" distR="0">
            <wp:extent cx="5401580" cy="3602990"/>
            <wp:effectExtent l="12700" t="12700" r="8890" b="16510"/>
            <wp:docPr id="7" name="Grafik 7" descr="Ein Bild, das Haushaltsgerät, drinnen, Tisch,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Haushaltsgerät, drinnen, Tisch, sitze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9152" cy="3608041"/>
                    </a:xfrm>
                    <a:prstGeom prst="rect">
                      <a:avLst/>
                    </a:prstGeom>
                    <a:ln>
                      <a:solidFill>
                        <a:schemeClr val="accent1"/>
                      </a:solidFill>
                    </a:ln>
                  </pic:spPr>
                </pic:pic>
              </a:graphicData>
            </a:graphic>
          </wp:inline>
        </w:drawing>
      </w:r>
    </w:p>
    <w:p w:rsidR="00086973" w:rsidRPr="001A2616" w:rsidRDefault="00086973" w:rsidP="00086973">
      <w:pPr>
        <w:spacing w:before="120" w:after="120" w:line="360" w:lineRule="auto"/>
        <w:rPr>
          <w:rFonts w:cs="Arial"/>
          <w:sz w:val="22"/>
          <w:szCs w:val="22"/>
          <w:lang w:val="en-US"/>
        </w:rPr>
      </w:pPr>
      <w:r w:rsidRPr="001A2616">
        <w:rPr>
          <w:rFonts w:cs="Arial"/>
          <w:sz w:val="22"/>
          <w:szCs w:val="22"/>
          <w:lang w:val="en-US"/>
        </w:rPr>
        <w:t>Photo 3:</w:t>
      </w:r>
    </w:p>
    <w:p w:rsidR="00086973" w:rsidRPr="001A2616" w:rsidRDefault="001E727C" w:rsidP="00086973">
      <w:pPr>
        <w:spacing w:after="120" w:line="360" w:lineRule="auto"/>
        <w:rPr>
          <w:rFonts w:cs="Arial"/>
          <w:sz w:val="22"/>
          <w:szCs w:val="22"/>
          <w:lang w:val="en-US"/>
        </w:rPr>
      </w:pPr>
      <w:r w:rsidRPr="001A2616">
        <w:rPr>
          <w:rFonts w:cs="Arial"/>
          <w:color w:val="000000"/>
          <w:sz w:val="22"/>
          <w:szCs w:val="22"/>
          <w:lang w:val="en-US"/>
        </w:rPr>
        <w:t xml:space="preserve">The special mold carrier model BFT-B is designed so that the lower mold mounting plate is located at the same level as the hall floor (photo: BBG). </w:t>
      </w:r>
    </w:p>
    <w:p w:rsidR="00086973" w:rsidRPr="001A2616" w:rsidRDefault="00086973" w:rsidP="00E07552">
      <w:pPr>
        <w:widowControl w:val="0"/>
        <w:autoSpaceDE w:val="0"/>
        <w:autoSpaceDN w:val="0"/>
        <w:adjustRightInd w:val="0"/>
        <w:spacing w:after="120" w:line="360" w:lineRule="auto"/>
        <w:rPr>
          <w:rFonts w:cs="Arial"/>
          <w:b/>
          <w:bCs/>
          <w:sz w:val="22"/>
          <w:szCs w:val="22"/>
          <w:lang w:val="en-US"/>
        </w:rPr>
      </w:pPr>
    </w:p>
    <w:p w:rsidR="006C72E7" w:rsidRPr="001A2616" w:rsidRDefault="006E7785" w:rsidP="00E07552">
      <w:pPr>
        <w:widowControl w:val="0"/>
        <w:autoSpaceDE w:val="0"/>
        <w:autoSpaceDN w:val="0"/>
        <w:adjustRightInd w:val="0"/>
        <w:spacing w:after="120" w:line="360" w:lineRule="auto"/>
        <w:rPr>
          <w:rFonts w:cs="Arial"/>
          <w:b/>
          <w:bCs/>
          <w:sz w:val="22"/>
          <w:szCs w:val="22"/>
          <w:lang w:val="en-US"/>
        </w:rPr>
      </w:pPr>
      <w:r w:rsidRPr="001A2616">
        <w:rPr>
          <w:rFonts w:cs="Arial"/>
          <w:b/>
          <w:bCs/>
          <w:sz w:val="22"/>
          <w:szCs w:val="22"/>
          <w:lang w:val="en-US"/>
        </w:rPr>
        <w:t>Please visit for a download of the press release (Word documents) and print-quality photos</w:t>
      </w:r>
      <w:r w:rsidR="00421FAC">
        <w:rPr>
          <w:rFonts w:cs="Arial"/>
          <w:b/>
          <w:bCs/>
          <w:sz w:val="22"/>
          <w:szCs w:val="22"/>
          <w:lang w:val="en-US"/>
        </w:rPr>
        <w:t xml:space="preserve">: </w:t>
      </w:r>
      <w:hyperlink r:id="rId11" w:history="1">
        <w:r w:rsidR="00421FAC" w:rsidRPr="00464E36">
          <w:rPr>
            <w:rStyle w:val="Hyperlink"/>
            <w:rFonts w:cs="Arial"/>
            <w:b/>
            <w:bCs/>
            <w:sz w:val="22"/>
            <w:szCs w:val="22"/>
            <w:lang w:val="en-US"/>
          </w:rPr>
          <w:t>https://www.auchkomm.com/aktuellepressetexte#PI_370</w:t>
        </w:r>
      </w:hyperlink>
      <w:r w:rsidR="00421FAC">
        <w:rPr>
          <w:rFonts w:cs="Arial"/>
          <w:b/>
          <w:bCs/>
          <w:sz w:val="22"/>
          <w:szCs w:val="22"/>
          <w:lang w:val="en-US"/>
        </w:rPr>
        <w:t xml:space="preserve"> </w:t>
      </w:r>
    </w:p>
    <w:p w:rsidR="00BC1217" w:rsidRPr="001A2616" w:rsidRDefault="00BC1217" w:rsidP="00E46BC7">
      <w:pPr>
        <w:tabs>
          <w:tab w:val="left" w:pos="2160"/>
        </w:tabs>
        <w:spacing w:after="120" w:line="360" w:lineRule="auto"/>
        <w:rPr>
          <w:rFonts w:cs="Arial"/>
          <w:b/>
          <w:sz w:val="22"/>
          <w:szCs w:val="22"/>
          <w:lang w:val="en-US"/>
        </w:rPr>
      </w:pPr>
    </w:p>
    <w:p w:rsidR="006E7785" w:rsidRPr="001A2616" w:rsidRDefault="006E7785" w:rsidP="00E46BC7">
      <w:pPr>
        <w:pBdr>
          <w:top w:val="single" w:sz="4" w:space="1" w:color="auto"/>
        </w:pBdr>
        <w:spacing w:after="120" w:line="360" w:lineRule="auto"/>
        <w:outlineLvl w:val="0"/>
        <w:rPr>
          <w:rFonts w:cs="Arial"/>
          <w:b/>
          <w:sz w:val="22"/>
          <w:szCs w:val="22"/>
          <w:lang w:val="en-US"/>
        </w:rPr>
      </w:pPr>
      <w:r w:rsidRPr="001A2616">
        <w:rPr>
          <w:rFonts w:cs="Arial"/>
          <w:b/>
          <w:sz w:val="22"/>
          <w:szCs w:val="22"/>
          <w:lang w:val="en-US"/>
        </w:rPr>
        <w:t>Contact:</w:t>
      </w:r>
    </w:p>
    <w:p w:rsidR="0088431B" w:rsidRPr="001A2616" w:rsidRDefault="006E7785" w:rsidP="00E46BC7">
      <w:pPr>
        <w:spacing w:after="120" w:line="360" w:lineRule="auto"/>
        <w:rPr>
          <w:rFonts w:cs="Arial"/>
          <w:sz w:val="22"/>
          <w:szCs w:val="22"/>
          <w:lang w:val="en-US"/>
        </w:rPr>
      </w:pPr>
      <w:r w:rsidRPr="001A2616">
        <w:rPr>
          <w:rFonts w:cs="Arial"/>
          <w:sz w:val="22"/>
          <w:szCs w:val="22"/>
          <w:lang w:val="en-US"/>
        </w:rPr>
        <w:t xml:space="preserve">BBG GmbH &amp; Co. KG, </w:t>
      </w:r>
    </w:p>
    <w:p w:rsidR="0088431B" w:rsidRPr="00902EDB" w:rsidRDefault="0088431B" w:rsidP="00F31515">
      <w:pPr>
        <w:spacing w:after="120" w:line="360" w:lineRule="auto"/>
        <w:rPr>
          <w:rFonts w:cs="Arial"/>
          <w:sz w:val="22"/>
          <w:szCs w:val="22"/>
        </w:rPr>
      </w:pPr>
      <w:proofErr w:type="spellStart"/>
      <w:r w:rsidRPr="00902EDB">
        <w:rPr>
          <w:rFonts w:cs="Arial"/>
          <w:sz w:val="22"/>
          <w:szCs w:val="22"/>
        </w:rPr>
        <w:t>Heimenegger</w:t>
      </w:r>
      <w:proofErr w:type="spellEnd"/>
      <w:r w:rsidRPr="00902EDB">
        <w:rPr>
          <w:rFonts w:cs="Arial"/>
          <w:sz w:val="22"/>
          <w:szCs w:val="22"/>
        </w:rPr>
        <w:t xml:space="preserve"> Weg 12, D-87719 Mindelheim</w:t>
      </w:r>
    </w:p>
    <w:p w:rsidR="006E7785" w:rsidRPr="00902EDB" w:rsidRDefault="006E7785" w:rsidP="0088431B">
      <w:pPr>
        <w:spacing w:after="120" w:line="360" w:lineRule="auto"/>
        <w:rPr>
          <w:rFonts w:cs="Arial"/>
          <w:sz w:val="22"/>
          <w:szCs w:val="22"/>
        </w:rPr>
      </w:pPr>
      <w:r w:rsidRPr="00902EDB">
        <w:rPr>
          <w:rFonts w:cs="Arial"/>
          <w:sz w:val="22"/>
          <w:szCs w:val="22"/>
        </w:rPr>
        <w:t xml:space="preserve">Martina Barton, </w:t>
      </w:r>
      <w:proofErr w:type="spellStart"/>
      <w:r w:rsidRPr="00902EDB">
        <w:rPr>
          <w:rFonts w:cs="Arial"/>
          <w:sz w:val="22"/>
          <w:szCs w:val="22"/>
        </w:rPr>
        <w:t>phone</w:t>
      </w:r>
      <w:proofErr w:type="spellEnd"/>
      <w:r w:rsidRPr="00902EDB">
        <w:rPr>
          <w:rFonts w:cs="Arial"/>
          <w:sz w:val="22"/>
          <w:szCs w:val="22"/>
        </w:rPr>
        <w:t xml:space="preserve"> +49.(0)8261 7633-23, </w:t>
      </w:r>
      <w:proofErr w:type="spellStart"/>
      <w:r w:rsidRPr="00902EDB">
        <w:rPr>
          <w:rFonts w:cs="Arial"/>
          <w:sz w:val="22"/>
          <w:szCs w:val="22"/>
        </w:rPr>
        <w:t>e-mail</w:t>
      </w:r>
      <w:proofErr w:type="spellEnd"/>
      <w:r w:rsidRPr="00902EDB">
        <w:rPr>
          <w:rFonts w:cs="Arial"/>
          <w:sz w:val="22"/>
          <w:szCs w:val="22"/>
        </w:rPr>
        <w:t xml:space="preserve">: </w:t>
      </w:r>
      <w:hyperlink r:id="rId12" w:history="1">
        <w:r w:rsidRPr="00902EDB">
          <w:rPr>
            <w:rStyle w:val="Hyperlink"/>
            <w:rFonts w:cs="Arial"/>
            <w:sz w:val="22"/>
            <w:szCs w:val="22"/>
          </w:rPr>
          <w:t>martina.barton@bbg-mbh.com</w:t>
        </w:r>
      </w:hyperlink>
      <w:r w:rsidRPr="00902EDB">
        <w:rPr>
          <w:rFonts w:cs="Arial"/>
          <w:sz w:val="22"/>
          <w:szCs w:val="22"/>
        </w:rPr>
        <w:t>.</w:t>
      </w:r>
    </w:p>
    <w:p w:rsidR="006E7785" w:rsidRPr="001A2616" w:rsidRDefault="006E7785" w:rsidP="00E46BC7">
      <w:pPr>
        <w:spacing w:after="120" w:line="360" w:lineRule="auto"/>
        <w:rPr>
          <w:rFonts w:cs="Arial"/>
          <w:sz w:val="22"/>
          <w:szCs w:val="22"/>
          <w:lang w:val="en-US"/>
        </w:rPr>
      </w:pPr>
      <w:r w:rsidRPr="001A2616">
        <w:rPr>
          <w:rFonts w:cs="Arial"/>
          <w:sz w:val="22"/>
          <w:szCs w:val="22"/>
          <w:lang w:val="en-US"/>
        </w:rPr>
        <w:t xml:space="preserve">Please visit </w:t>
      </w:r>
      <w:hyperlink r:id="rId13" w:history="1">
        <w:r w:rsidRPr="001A2616">
          <w:rPr>
            <w:rStyle w:val="Hyperlink"/>
            <w:rFonts w:cs="Arial"/>
            <w:sz w:val="22"/>
            <w:szCs w:val="22"/>
            <w:lang w:val="en-US"/>
          </w:rPr>
          <w:t>www.bbg-mbh.com</w:t>
        </w:r>
      </w:hyperlink>
      <w:r w:rsidRPr="001A2616">
        <w:rPr>
          <w:rFonts w:cs="Arial"/>
          <w:sz w:val="22"/>
          <w:szCs w:val="22"/>
          <w:lang w:val="en-US"/>
        </w:rPr>
        <w:t xml:space="preserve"> for further</w:t>
      </w:r>
      <w:r w:rsidRPr="001A2616">
        <w:rPr>
          <w:rFonts w:cs="Arial"/>
          <w:b/>
          <w:sz w:val="22"/>
          <w:szCs w:val="22"/>
          <w:lang w:val="en-US"/>
        </w:rPr>
        <w:t xml:space="preserve"> information.</w:t>
      </w:r>
      <w:r w:rsidRPr="001A2616">
        <w:rPr>
          <w:rFonts w:cs="Arial"/>
          <w:sz w:val="22"/>
          <w:szCs w:val="22"/>
          <w:lang w:val="en-US"/>
        </w:rPr>
        <w:t xml:space="preserve"> </w:t>
      </w:r>
    </w:p>
    <w:p w:rsidR="006E7785" w:rsidRPr="001A2616" w:rsidRDefault="006E7785" w:rsidP="00E46BC7">
      <w:pPr>
        <w:spacing w:before="120" w:after="120" w:line="360" w:lineRule="auto"/>
        <w:outlineLvl w:val="0"/>
        <w:rPr>
          <w:rFonts w:cs="Arial"/>
          <w:b/>
          <w:sz w:val="22"/>
          <w:szCs w:val="22"/>
          <w:lang w:val="en-US"/>
        </w:rPr>
      </w:pPr>
      <w:r w:rsidRPr="001A2616">
        <w:rPr>
          <w:rFonts w:cs="Arial"/>
          <w:b/>
          <w:sz w:val="22"/>
          <w:szCs w:val="22"/>
          <w:lang w:val="en-US"/>
        </w:rPr>
        <w:t>Please send a specimen copy to:</w:t>
      </w:r>
    </w:p>
    <w:p w:rsidR="00377B58" w:rsidRPr="00902EDB" w:rsidRDefault="006E7785" w:rsidP="00E46BC7">
      <w:pPr>
        <w:spacing w:after="120" w:line="360" w:lineRule="auto"/>
        <w:rPr>
          <w:rFonts w:cs="Arial"/>
          <w:sz w:val="22"/>
          <w:szCs w:val="22"/>
        </w:rPr>
      </w:pPr>
      <w:r w:rsidRPr="00902EDB">
        <w:rPr>
          <w:rFonts w:cs="Arial"/>
          <w:sz w:val="22"/>
          <w:szCs w:val="22"/>
        </w:rPr>
        <w:t xml:space="preserve">auchkomm Unternehmenskommunikation, F. Stephan Auch, Hochstr. 11, D-90429 </w:t>
      </w:r>
      <w:proofErr w:type="spellStart"/>
      <w:r w:rsidRPr="00902EDB">
        <w:rPr>
          <w:rFonts w:cs="Arial"/>
          <w:sz w:val="22"/>
          <w:szCs w:val="22"/>
        </w:rPr>
        <w:t>Nuremberg</w:t>
      </w:r>
      <w:proofErr w:type="spellEnd"/>
      <w:r w:rsidRPr="00902EDB">
        <w:rPr>
          <w:rFonts w:cs="Arial"/>
          <w:sz w:val="22"/>
          <w:szCs w:val="22"/>
        </w:rPr>
        <w:t xml:space="preserve">, </w:t>
      </w:r>
      <w:hyperlink r:id="rId14" w:history="1">
        <w:r w:rsidRPr="00902EDB">
          <w:rPr>
            <w:rStyle w:val="Hyperlink"/>
            <w:rFonts w:cs="Arial"/>
            <w:sz w:val="22"/>
            <w:szCs w:val="22"/>
          </w:rPr>
          <w:t>fsa@auchkomm.de</w:t>
        </w:r>
      </w:hyperlink>
      <w:r w:rsidRPr="00902EDB">
        <w:rPr>
          <w:rFonts w:cs="Arial"/>
          <w:sz w:val="22"/>
          <w:szCs w:val="22"/>
        </w:rPr>
        <w:t xml:space="preserve">, </w:t>
      </w:r>
      <w:hyperlink r:id="rId15" w:history="1">
        <w:r w:rsidRPr="00902EDB">
          <w:rPr>
            <w:rStyle w:val="Hyperlink"/>
            <w:rFonts w:cs="Arial"/>
            <w:sz w:val="22"/>
            <w:szCs w:val="22"/>
          </w:rPr>
          <w:t>www.auchkomm.de</w:t>
        </w:r>
      </w:hyperlink>
      <w:r w:rsidRPr="00902EDB">
        <w:rPr>
          <w:rFonts w:cs="Arial"/>
          <w:sz w:val="22"/>
          <w:szCs w:val="22"/>
        </w:rPr>
        <w:t xml:space="preserve">. </w:t>
      </w:r>
    </w:p>
    <w:sectPr w:rsidR="00377B58" w:rsidRPr="00902EDB" w:rsidSect="005575B8">
      <w:headerReference w:type="even" r:id="rId16"/>
      <w:headerReference w:type="default" r:id="rId17"/>
      <w:footerReference w:type="even" r:id="rId18"/>
      <w:footerReference w:type="default" r:id="rId19"/>
      <w:headerReference w:type="first" r:id="rId20"/>
      <w:footerReference w:type="first" r:id="rId21"/>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11390" w:rsidRDefault="00E11390">
      <w:r>
        <w:separator/>
      </w:r>
    </w:p>
  </w:endnote>
  <w:endnote w:type="continuationSeparator" w:id="0">
    <w:p w:rsidR="00E11390" w:rsidRDefault="00E1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518A" w:rsidRDefault="00E451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518A" w:rsidRDefault="00E4518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518A" w:rsidRDefault="00E451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11390" w:rsidRDefault="00E11390">
      <w:r>
        <w:separator/>
      </w:r>
    </w:p>
  </w:footnote>
  <w:footnote w:type="continuationSeparator" w:id="0">
    <w:p w:rsidR="00E11390" w:rsidRDefault="00E11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518A" w:rsidRDefault="00E451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518A" w:rsidRDefault="00E4518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518A" w:rsidRDefault="00E4518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0"/>
  </w:num>
  <w:num w:numId="2">
    <w:abstractNumId w:val="3"/>
  </w:num>
  <w:num w:numId="3">
    <w:abstractNumId w:val="6"/>
  </w:num>
  <w:num w:numId="4">
    <w:abstractNumId w:val="0"/>
  </w:num>
  <w:num w:numId="5">
    <w:abstractNumId w:val="1"/>
  </w:num>
  <w:num w:numId="6">
    <w:abstractNumId w:val="5"/>
  </w:num>
  <w:num w:numId="7">
    <w:abstractNumId w:val="2"/>
  </w:num>
  <w:num w:numId="8">
    <w:abstractNumId w:val="8"/>
  </w:num>
  <w:num w:numId="9">
    <w:abstractNumId w:val="4"/>
  </w:num>
  <w:num w:numId="10">
    <w:abstractNumId w:val="9"/>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0F50"/>
    <w:rsid w:val="000049F1"/>
    <w:rsid w:val="000058EF"/>
    <w:rsid w:val="00005945"/>
    <w:rsid w:val="00011CD6"/>
    <w:rsid w:val="000144D6"/>
    <w:rsid w:val="000147BC"/>
    <w:rsid w:val="000152D5"/>
    <w:rsid w:val="00020DCB"/>
    <w:rsid w:val="0002588B"/>
    <w:rsid w:val="0002636D"/>
    <w:rsid w:val="000265D8"/>
    <w:rsid w:val="00031E91"/>
    <w:rsid w:val="00033601"/>
    <w:rsid w:val="00035468"/>
    <w:rsid w:val="00035E9D"/>
    <w:rsid w:val="00041F8A"/>
    <w:rsid w:val="000421E6"/>
    <w:rsid w:val="000422C4"/>
    <w:rsid w:val="00044B34"/>
    <w:rsid w:val="000464EF"/>
    <w:rsid w:val="0005223D"/>
    <w:rsid w:val="00052F05"/>
    <w:rsid w:val="0005441E"/>
    <w:rsid w:val="00054BB8"/>
    <w:rsid w:val="00054CA9"/>
    <w:rsid w:val="0005541C"/>
    <w:rsid w:val="0005595B"/>
    <w:rsid w:val="00055FE9"/>
    <w:rsid w:val="000562E0"/>
    <w:rsid w:val="00057117"/>
    <w:rsid w:val="0005763E"/>
    <w:rsid w:val="00063955"/>
    <w:rsid w:val="00064809"/>
    <w:rsid w:val="00066AEC"/>
    <w:rsid w:val="00066E96"/>
    <w:rsid w:val="000704DC"/>
    <w:rsid w:val="000741FD"/>
    <w:rsid w:val="000775B6"/>
    <w:rsid w:val="00080E2E"/>
    <w:rsid w:val="00081AB1"/>
    <w:rsid w:val="00083940"/>
    <w:rsid w:val="00086973"/>
    <w:rsid w:val="00092128"/>
    <w:rsid w:val="0009288B"/>
    <w:rsid w:val="000937CE"/>
    <w:rsid w:val="00097A82"/>
    <w:rsid w:val="000A0378"/>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7321"/>
    <w:rsid w:val="000E001F"/>
    <w:rsid w:val="000E0D94"/>
    <w:rsid w:val="000E4D19"/>
    <w:rsid w:val="000E6B50"/>
    <w:rsid w:val="000E7699"/>
    <w:rsid w:val="000F2969"/>
    <w:rsid w:val="000F3F67"/>
    <w:rsid w:val="000F4B8F"/>
    <w:rsid w:val="000F5160"/>
    <w:rsid w:val="00103BC0"/>
    <w:rsid w:val="00105851"/>
    <w:rsid w:val="0010733B"/>
    <w:rsid w:val="00107BDC"/>
    <w:rsid w:val="0011142F"/>
    <w:rsid w:val="00112CDA"/>
    <w:rsid w:val="00115B06"/>
    <w:rsid w:val="00115B9B"/>
    <w:rsid w:val="00120B87"/>
    <w:rsid w:val="00120E10"/>
    <w:rsid w:val="001253F9"/>
    <w:rsid w:val="00127990"/>
    <w:rsid w:val="00131914"/>
    <w:rsid w:val="00131E4E"/>
    <w:rsid w:val="0013201F"/>
    <w:rsid w:val="00132E30"/>
    <w:rsid w:val="00135ACC"/>
    <w:rsid w:val="00136123"/>
    <w:rsid w:val="00141F84"/>
    <w:rsid w:val="00142137"/>
    <w:rsid w:val="00147633"/>
    <w:rsid w:val="001517DA"/>
    <w:rsid w:val="00151F6C"/>
    <w:rsid w:val="00161344"/>
    <w:rsid w:val="00161E34"/>
    <w:rsid w:val="00163E7B"/>
    <w:rsid w:val="0016734C"/>
    <w:rsid w:val="00172F53"/>
    <w:rsid w:val="001744B4"/>
    <w:rsid w:val="00181945"/>
    <w:rsid w:val="00181F4B"/>
    <w:rsid w:val="00183E58"/>
    <w:rsid w:val="001853C3"/>
    <w:rsid w:val="001869AE"/>
    <w:rsid w:val="00191641"/>
    <w:rsid w:val="001938A2"/>
    <w:rsid w:val="00193E6C"/>
    <w:rsid w:val="00195FDB"/>
    <w:rsid w:val="00196B5C"/>
    <w:rsid w:val="0019766E"/>
    <w:rsid w:val="001A2289"/>
    <w:rsid w:val="001A2616"/>
    <w:rsid w:val="001A2714"/>
    <w:rsid w:val="001A3A45"/>
    <w:rsid w:val="001A4A01"/>
    <w:rsid w:val="001A7F4C"/>
    <w:rsid w:val="001B1F70"/>
    <w:rsid w:val="001B3DE2"/>
    <w:rsid w:val="001B4855"/>
    <w:rsid w:val="001C0FB2"/>
    <w:rsid w:val="001C4A91"/>
    <w:rsid w:val="001C6A52"/>
    <w:rsid w:val="001C6EE0"/>
    <w:rsid w:val="001D2BEC"/>
    <w:rsid w:val="001D4124"/>
    <w:rsid w:val="001E03B0"/>
    <w:rsid w:val="001E0A0A"/>
    <w:rsid w:val="001E1487"/>
    <w:rsid w:val="001E1EB9"/>
    <w:rsid w:val="001E4EFC"/>
    <w:rsid w:val="001E69F9"/>
    <w:rsid w:val="001E727C"/>
    <w:rsid w:val="001F4C1F"/>
    <w:rsid w:val="001F7B4A"/>
    <w:rsid w:val="001F7BB9"/>
    <w:rsid w:val="001F7DA3"/>
    <w:rsid w:val="00201F06"/>
    <w:rsid w:val="00204532"/>
    <w:rsid w:val="0020536E"/>
    <w:rsid w:val="002114E7"/>
    <w:rsid w:val="00211D7C"/>
    <w:rsid w:val="0021370C"/>
    <w:rsid w:val="0021447A"/>
    <w:rsid w:val="002150A6"/>
    <w:rsid w:val="0021784D"/>
    <w:rsid w:val="00217DF3"/>
    <w:rsid w:val="00220498"/>
    <w:rsid w:val="00220A0A"/>
    <w:rsid w:val="002212BE"/>
    <w:rsid w:val="002213EB"/>
    <w:rsid w:val="00224CDC"/>
    <w:rsid w:val="00225FDB"/>
    <w:rsid w:val="00233A37"/>
    <w:rsid w:val="00234AB0"/>
    <w:rsid w:val="002356E2"/>
    <w:rsid w:val="0023738C"/>
    <w:rsid w:val="002375C2"/>
    <w:rsid w:val="00250FE9"/>
    <w:rsid w:val="0025184C"/>
    <w:rsid w:val="002546A3"/>
    <w:rsid w:val="00255822"/>
    <w:rsid w:val="00256894"/>
    <w:rsid w:val="0025701E"/>
    <w:rsid w:val="00257EDE"/>
    <w:rsid w:val="00261C86"/>
    <w:rsid w:val="00262031"/>
    <w:rsid w:val="00262B7B"/>
    <w:rsid w:val="00263D9C"/>
    <w:rsid w:val="0026425C"/>
    <w:rsid w:val="002663AE"/>
    <w:rsid w:val="002664D1"/>
    <w:rsid w:val="002668A0"/>
    <w:rsid w:val="00266FAD"/>
    <w:rsid w:val="00272DFE"/>
    <w:rsid w:val="00273713"/>
    <w:rsid w:val="002758F8"/>
    <w:rsid w:val="0027591C"/>
    <w:rsid w:val="00282532"/>
    <w:rsid w:val="00282989"/>
    <w:rsid w:val="0028349A"/>
    <w:rsid w:val="002841BA"/>
    <w:rsid w:val="00285E24"/>
    <w:rsid w:val="002879E8"/>
    <w:rsid w:val="00287D3A"/>
    <w:rsid w:val="002931AC"/>
    <w:rsid w:val="00294B8C"/>
    <w:rsid w:val="00295DEA"/>
    <w:rsid w:val="00296F15"/>
    <w:rsid w:val="002B03E5"/>
    <w:rsid w:val="002B29B7"/>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0E42"/>
    <w:rsid w:val="002E5126"/>
    <w:rsid w:val="002E74BB"/>
    <w:rsid w:val="002F1195"/>
    <w:rsid w:val="002F163B"/>
    <w:rsid w:val="002F1820"/>
    <w:rsid w:val="002F18EA"/>
    <w:rsid w:val="002F228B"/>
    <w:rsid w:val="002F238C"/>
    <w:rsid w:val="002F3694"/>
    <w:rsid w:val="002F36E5"/>
    <w:rsid w:val="002F3AFF"/>
    <w:rsid w:val="002F422C"/>
    <w:rsid w:val="002F5671"/>
    <w:rsid w:val="002F71B7"/>
    <w:rsid w:val="00301F9F"/>
    <w:rsid w:val="00302D92"/>
    <w:rsid w:val="00305E99"/>
    <w:rsid w:val="00312DFF"/>
    <w:rsid w:val="00313AE7"/>
    <w:rsid w:val="00313BD3"/>
    <w:rsid w:val="003204F0"/>
    <w:rsid w:val="00321CA0"/>
    <w:rsid w:val="00322413"/>
    <w:rsid w:val="003224F8"/>
    <w:rsid w:val="00324560"/>
    <w:rsid w:val="003275D4"/>
    <w:rsid w:val="00327E1F"/>
    <w:rsid w:val="00331AD6"/>
    <w:rsid w:val="003345E8"/>
    <w:rsid w:val="003359B5"/>
    <w:rsid w:val="00336932"/>
    <w:rsid w:val="00336FC8"/>
    <w:rsid w:val="00343697"/>
    <w:rsid w:val="0034480C"/>
    <w:rsid w:val="00344FC1"/>
    <w:rsid w:val="0034556E"/>
    <w:rsid w:val="00345B92"/>
    <w:rsid w:val="00351007"/>
    <w:rsid w:val="00352678"/>
    <w:rsid w:val="00353A9E"/>
    <w:rsid w:val="003554C9"/>
    <w:rsid w:val="0035742A"/>
    <w:rsid w:val="00357BF6"/>
    <w:rsid w:val="003600AB"/>
    <w:rsid w:val="0036171B"/>
    <w:rsid w:val="00364ED3"/>
    <w:rsid w:val="003654B5"/>
    <w:rsid w:val="00370656"/>
    <w:rsid w:val="003731C2"/>
    <w:rsid w:val="003755FE"/>
    <w:rsid w:val="00376146"/>
    <w:rsid w:val="003764C9"/>
    <w:rsid w:val="00377B58"/>
    <w:rsid w:val="00385E24"/>
    <w:rsid w:val="00386199"/>
    <w:rsid w:val="0039137D"/>
    <w:rsid w:val="003917C9"/>
    <w:rsid w:val="003933EE"/>
    <w:rsid w:val="00394144"/>
    <w:rsid w:val="00397380"/>
    <w:rsid w:val="003A10BE"/>
    <w:rsid w:val="003A25F1"/>
    <w:rsid w:val="003A2CF2"/>
    <w:rsid w:val="003A5A56"/>
    <w:rsid w:val="003A7A5F"/>
    <w:rsid w:val="003B09EB"/>
    <w:rsid w:val="003B0ECE"/>
    <w:rsid w:val="003B189F"/>
    <w:rsid w:val="003B217E"/>
    <w:rsid w:val="003C20D5"/>
    <w:rsid w:val="003C38F4"/>
    <w:rsid w:val="003C3AA8"/>
    <w:rsid w:val="003C70B9"/>
    <w:rsid w:val="003D1FD9"/>
    <w:rsid w:val="003D2618"/>
    <w:rsid w:val="003D5A7B"/>
    <w:rsid w:val="003E27ED"/>
    <w:rsid w:val="003E2DB5"/>
    <w:rsid w:val="003E3820"/>
    <w:rsid w:val="003E3C5C"/>
    <w:rsid w:val="003E4091"/>
    <w:rsid w:val="003E45D1"/>
    <w:rsid w:val="003E470F"/>
    <w:rsid w:val="003E71B1"/>
    <w:rsid w:val="003E7E60"/>
    <w:rsid w:val="003F117D"/>
    <w:rsid w:val="003F1CB0"/>
    <w:rsid w:val="003F30BE"/>
    <w:rsid w:val="003F32AB"/>
    <w:rsid w:val="003F47BF"/>
    <w:rsid w:val="003F579B"/>
    <w:rsid w:val="0040213E"/>
    <w:rsid w:val="00402FB3"/>
    <w:rsid w:val="00405EE5"/>
    <w:rsid w:val="0040687D"/>
    <w:rsid w:val="0041032F"/>
    <w:rsid w:val="00413CE0"/>
    <w:rsid w:val="00415AAD"/>
    <w:rsid w:val="00415CFB"/>
    <w:rsid w:val="0041658D"/>
    <w:rsid w:val="00417577"/>
    <w:rsid w:val="004179E7"/>
    <w:rsid w:val="00421FAC"/>
    <w:rsid w:val="00423CA0"/>
    <w:rsid w:val="004271A7"/>
    <w:rsid w:val="00430AF5"/>
    <w:rsid w:val="004322F4"/>
    <w:rsid w:val="00436F9C"/>
    <w:rsid w:val="00437412"/>
    <w:rsid w:val="00441A28"/>
    <w:rsid w:val="00442E34"/>
    <w:rsid w:val="00443F80"/>
    <w:rsid w:val="00450B66"/>
    <w:rsid w:val="00451C53"/>
    <w:rsid w:val="00452845"/>
    <w:rsid w:val="0045395F"/>
    <w:rsid w:val="00455DEC"/>
    <w:rsid w:val="00461F56"/>
    <w:rsid w:val="00465FA6"/>
    <w:rsid w:val="004705B6"/>
    <w:rsid w:val="004711DD"/>
    <w:rsid w:val="00472296"/>
    <w:rsid w:val="00475E13"/>
    <w:rsid w:val="00481E31"/>
    <w:rsid w:val="0048477A"/>
    <w:rsid w:val="004871E2"/>
    <w:rsid w:val="00494785"/>
    <w:rsid w:val="004A0730"/>
    <w:rsid w:val="004A10C5"/>
    <w:rsid w:val="004A292F"/>
    <w:rsid w:val="004A6213"/>
    <w:rsid w:val="004B091C"/>
    <w:rsid w:val="004B2080"/>
    <w:rsid w:val="004B32EA"/>
    <w:rsid w:val="004B5EF1"/>
    <w:rsid w:val="004B5EF5"/>
    <w:rsid w:val="004B6182"/>
    <w:rsid w:val="004B705F"/>
    <w:rsid w:val="004C01E9"/>
    <w:rsid w:val="004C0A62"/>
    <w:rsid w:val="004C0DEF"/>
    <w:rsid w:val="004C20B2"/>
    <w:rsid w:val="004C7DEB"/>
    <w:rsid w:val="004D0215"/>
    <w:rsid w:val="004D04BC"/>
    <w:rsid w:val="004D0FC6"/>
    <w:rsid w:val="004D37F8"/>
    <w:rsid w:val="004D38AB"/>
    <w:rsid w:val="004D3EA3"/>
    <w:rsid w:val="004D528E"/>
    <w:rsid w:val="004E18ED"/>
    <w:rsid w:val="004E5E7D"/>
    <w:rsid w:val="004F1C7D"/>
    <w:rsid w:val="004F5966"/>
    <w:rsid w:val="004F6F3A"/>
    <w:rsid w:val="004F7B86"/>
    <w:rsid w:val="00500993"/>
    <w:rsid w:val="00514EA4"/>
    <w:rsid w:val="00515420"/>
    <w:rsid w:val="00520078"/>
    <w:rsid w:val="005223A8"/>
    <w:rsid w:val="005225D3"/>
    <w:rsid w:val="00525B06"/>
    <w:rsid w:val="005372FC"/>
    <w:rsid w:val="00537C82"/>
    <w:rsid w:val="005401D0"/>
    <w:rsid w:val="00541B1E"/>
    <w:rsid w:val="0054624D"/>
    <w:rsid w:val="00546E7A"/>
    <w:rsid w:val="0055084F"/>
    <w:rsid w:val="00551047"/>
    <w:rsid w:val="0055651E"/>
    <w:rsid w:val="005575B8"/>
    <w:rsid w:val="00557A7C"/>
    <w:rsid w:val="00565216"/>
    <w:rsid w:val="00566363"/>
    <w:rsid w:val="00567C2A"/>
    <w:rsid w:val="00571D92"/>
    <w:rsid w:val="005745AB"/>
    <w:rsid w:val="00582F61"/>
    <w:rsid w:val="00583861"/>
    <w:rsid w:val="00584FB7"/>
    <w:rsid w:val="005854F2"/>
    <w:rsid w:val="00586C34"/>
    <w:rsid w:val="00586D67"/>
    <w:rsid w:val="00587A75"/>
    <w:rsid w:val="00591209"/>
    <w:rsid w:val="00594122"/>
    <w:rsid w:val="00595A28"/>
    <w:rsid w:val="00596D64"/>
    <w:rsid w:val="005A0812"/>
    <w:rsid w:val="005A2DAF"/>
    <w:rsid w:val="005A4FBB"/>
    <w:rsid w:val="005A5E03"/>
    <w:rsid w:val="005A7DCA"/>
    <w:rsid w:val="005A7DF4"/>
    <w:rsid w:val="005B10F6"/>
    <w:rsid w:val="005B4EC9"/>
    <w:rsid w:val="005B5B78"/>
    <w:rsid w:val="005C1E3B"/>
    <w:rsid w:val="005C599E"/>
    <w:rsid w:val="005C7531"/>
    <w:rsid w:val="005C7CBB"/>
    <w:rsid w:val="005D2B5B"/>
    <w:rsid w:val="005D3091"/>
    <w:rsid w:val="005D4122"/>
    <w:rsid w:val="005D4607"/>
    <w:rsid w:val="005D46AC"/>
    <w:rsid w:val="005E2016"/>
    <w:rsid w:val="005E299A"/>
    <w:rsid w:val="005E5A2C"/>
    <w:rsid w:val="005F2B62"/>
    <w:rsid w:val="005F355C"/>
    <w:rsid w:val="005F4D4F"/>
    <w:rsid w:val="005F5949"/>
    <w:rsid w:val="005F66EA"/>
    <w:rsid w:val="00601B95"/>
    <w:rsid w:val="00604E0C"/>
    <w:rsid w:val="006052CA"/>
    <w:rsid w:val="006079CD"/>
    <w:rsid w:val="00611AE1"/>
    <w:rsid w:val="0061460A"/>
    <w:rsid w:val="00615B47"/>
    <w:rsid w:val="00616A1D"/>
    <w:rsid w:val="00620800"/>
    <w:rsid w:val="0062162B"/>
    <w:rsid w:val="00622793"/>
    <w:rsid w:val="006259E5"/>
    <w:rsid w:val="00634555"/>
    <w:rsid w:val="00635A25"/>
    <w:rsid w:val="0063730E"/>
    <w:rsid w:val="0064040D"/>
    <w:rsid w:val="006413F1"/>
    <w:rsid w:val="00643F8C"/>
    <w:rsid w:val="00645884"/>
    <w:rsid w:val="00645C10"/>
    <w:rsid w:val="00651226"/>
    <w:rsid w:val="006519E2"/>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2241"/>
    <w:rsid w:val="00676D5A"/>
    <w:rsid w:val="00680D1A"/>
    <w:rsid w:val="00681192"/>
    <w:rsid w:val="00684371"/>
    <w:rsid w:val="006850D8"/>
    <w:rsid w:val="00686CA4"/>
    <w:rsid w:val="00687952"/>
    <w:rsid w:val="006902AC"/>
    <w:rsid w:val="00692AAA"/>
    <w:rsid w:val="00694C71"/>
    <w:rsid w:val="0069599B"/>
    <w:rsid w:val="00695C3B"/>
    <w:rsid w:val="00696CC0"/>
    <w:rsid w:val="00697FDB"/>
    <w:rsid w:val="006A0E04"/>
    <w:rsid w:val="006A16FF"/>
    <w:rsid w:val="006A25C4"/>
    <w:rsid w:val="006A576A"/>
    <w:rsid w:val="006A6AB6"/>
    <w:rsid w:val="006A6D62"/>
    <w:rsid w:val="006B252A"/>
    <w:rsid w:val="006B46BF"/>
    <w:rsid w:val="006B4DDB"/>
    <w:rsid w:val="006B554F"/>
    <w:rsid w:val="006C2120"/>
    <w:rsid w:val="006C32FE"/>
    <w:rsid w:val="006C72E7"/>
    <w:rsid w:val="006D2CCC"/>
    <w:rsid w:val="006D3120"/>
    <w:rsid w:val="006D3310"/>
    <w:rsid w:val="006E0694"/>
    <w:rsid w:val="006E0BC1"/>
    <w:rsid w:val="006E2BC6"/>
    <w:rsid w:val="006E3565"/>
    <w:rsid w:val="006E3F42"/>
    <w:rsid w:val="006E55AA"/>
    <w:rsid w:val="006E7785"/>
    <w:rsid w:val="006F068F"/>
    <w:rsid w:val="006F18F4"/>
    <w:rsid w:val="006F4A6F"/>
    <w:rsid w:val="006F56A3"/>
    <w:rsid w:val="00704968"/>
    <w:rsid w:val="00705DE0"/>
    <w:rsid w:val="00710697"/>
    <w:rsid w:val="00710ACB"/>
    <w:rsid w:val="00711738"/>
    <w:rsid w:val="007171C7"/>
    <w:rsid w:val="007210AD"/>
    <w:rsid w:val="007221CE"/>
    <w:rsid w:val="00725C0C"/>
    <w:rsid w:val="0072655A"/>
    <w:rsid w:val="00727B62"/>
    <w:rsid w:val="0073004A"/>
    <w:rsid w:val="00731B41"/>
    <w:rsid w:val="00732561"/>
    <w:rsid w:val="0073502D"/>
    <w:rsid w:val="00735BCF"/>
    <w:rsid w:val="0073687F"/>
    <w:rsid w:val="00740CD6"/>
    <w:rsid w:val="00741F04"/>
    <w:rsid w:val="007428A3"/>
    <w:rsid w:val="00743F2C"/>
    <w:rsid w:val="00747510"/>
    <w:rsid w:val="007524C0"/>
    <w:rsid w:val="007544EB"/>
    <w:rsid w:val="007549DA"/>
    <w:rsid w:val="007552F8"/>
    <w:rsid w:val="00757148"/>
    <w:rsid w:val="00757D25"/>
    <w:rsid w:val="0076081D"/>
    <w:rsid w:val="007611F3"/>
    <w:rsid w:val="00766B14"/>
    <w:rsid w:val="00767B5F"/>
    <w:rsid w:val="00772278"/>
    <w:rsid w:val="00773264"/>
    <w:rsid w:val="007749D7"/>
    <w:rsid w:val="007778DF"/>
    <w:rsid w:val="007843D9"/>
    <w:rsid w:val="007846EF"/>
    <w:rsid w:val="00786A0B"/>
    <w:rsid w:val="00786B56"/>
    <w:rsid w:val="00790B4B"/>
    <w:rsid w:val="00793A74"/>
    <w:rsid w:val="007A7006"/>
    <w:rsid w:val="007B282F"/>
    <w:rsid w:val="007B2D85"/>
    <w:rsid w:val="007B3833"/>
    <w:rsid w:val="007B6240"/>
    <w:rsid w:val="007C5450"/>
    <w:rsid w:val="007C62B7"/>
    <w:rsid w:val="007C671E"/>
    <w:rsid w:val="007C7D80"/>
    <w:rsid w:val="007D094C"/>
    <w:rsid w:val="007D3699"/>
    <w:rsid w:val="007D6AA1"/>
    <w:rsid w:val="007E0967"/>
    <w:rsid w:val="007E1004"/>
    <w:rsid w:val="007E280A"/>
    <w:rsid w:val="007E74D3"/>
    <w:rsid w:val="007F2AA5"/>
    <w:rsid w:val="007F2B38"/>
    <w:rsid w:val="007F3E98"/>
    <w:rsid w:val="007F465B"/>
    <w:rsid w:val="007F46B5"/>
    <w:rsid w:val="00804C02"/>
    <w:rsid w:val="00805754"/>
    <w:rsid w:val="0080599E"/>
    <w:rsid w:val="00811B03"/>
    <w:rsid w:val="00812933"/>
    <w:rsid w:val="00812CAD"/>
    <w:rsid w:val="00813205"/>
    <w:rsid w:val="0081402F"/>
    <w:rsid w:val="00816D12"/>
    <w:rsid w:val="00817313"/>
    <w:rsid w:val="008210D5"/>
    <w:rsid w:val="00827A6D"/>
    <w:rsid w:val="00831789"/>
    <w:rsid w:val="008344DF"/>
    <w:rsid w:val="00835F1B"/>
    <w:rsid w:val="00842772"/>
    <w:rsid w:val="00845BD3"/>
    <w:rsid w:val="00845EE2"/>
    <w:rsid w:val="0084614F"/>
    <w:rsid w:val="00846725"/>
    <w:rsid w:val="00853E1A"/>
    <w:rsid w:val="0085548B"/>
    <w:rsid w:val="00856003"/>
    <w:rsid w:val="00860216"/>
    <w:rsid w:val="00860689"/>
    <w:rsid w:val="00862390"/>
    <w:rsid w:val="0086325C"/>
    <w:rsid w:val="00865F48"/>
    <w:rsid w:val="008660A3"/>
    <w:rsid w:val="00867203"/>
    <w:rsid w:val="00870337"/>
    <w:rsid w:val="00874CD3"/>
    <w:rsid w:val="00874FD2"/>
    <w:rsid w:val="008771A1"/>
    <w:rsid w:val="00877CF2"/>
    <w:rsid w:val="0088431B"/>
    <w:rsid w:val="00884588"/>
    <w:rsid w:val="00887E08"/>
    <w:rsid w:val="0089194C"/>
    <w:rsid w:val="008A2915"/>
    <w:rsid w:val="008A5B54"/>
    <w:rsid w:val="008B2411"/>
    <w:rsid w:val="008B57F4"/>
    <w:rsid w:val="008B5FC4"/>
    <w:rsid w:val="008C2060"/>
    <w:rsid w:val="008C2065"/>
    <w:rsid w:val="008C22D5"/>
    <w:rsid w:val="008C3ED8"/>
    <w:rsid w:val="008C4929"/>
    <w:rsid w:val="008C4F26"/>
    <w:rsid w:val="008C5349"/>
    <w:rsid w:val="008D049A"/>
    <w:rsid w:val="008D0EB8"/>
    <w:rsid w:val="008D5EF4"/>
    <w:rsid w:val="008D7D88"/>
    <w:rsid w:val="008E40E0"/>
    <w:rsid w:val="008E4FD6"/>
    <w:rsid w:val="008E76ED"/>
    <w:rsid w:val="008F0F2C"/>
    <w:rsid w:val="008F4BDC"/>
    <w:rsid w:val="008F77A2"/>
    <w:rsid w:val="00900124"/>
    <w:rsid w:val="00902E6B"/>
    <w:rsid w:val="00902EDB"/>
    <w:rsid w:val="009056B2"/>
    <w:rsid w:val="00906774"/>
    <w:rsid w:val="00906E61"/>
    <w:rsid w:val="00910787"/>
    <w:rsid w:val="009144D4"/>
    <w:rsid w:val="00914886"/>
    <w:rsid w:val="00916405"/>
    <w:rsid w:val="00916CBF"/>
    <w:rsid w:val="00917D21"/>
    <w:rsid w:val="009210C0"/>
    <w:rsid w:val="0092497A"/>
    <w:rsid w:val="00930ABA"/>
    <w:rsid w:val="00934FD5"/>
    <w:rsid w:val="00935B2F"/>
    <w:rsid w:val="0093703A"/>
    <w:rsid w:val="00941FE5"/>
    <w:rsid w:val="0094353A"/>
    <w:rsid w:val="00943A3A"/>
    <w:rsid w:val="00946450"/>
    <w:rsid w:val="009476D2"/>
    <w:rsid w:val="00951C3A"/>
    <w:rsid w:val="00957CC4"/>
    <w:rsid w:val="009613A2"/>
    <w:rsid w:val="009616B2"/>
    <w:rsid w:val="00961DC1"/>
    <w:rsid w:val="009620D8"/>
    <w:rsid w:val="009633D7"/>
    <w:rsid w:val="00965C27"/>
    <w:rsid w:val="009675FE"/>
    <w:rsid w:val="00970429"/>
    <w:rsid w:val="00970BE7"/>
    <w:rsid w:val="009718F7"/>
    <w:rsid w:val="00975FAA"/>
    <w:rsid w:val="00976F98"/>
    <w:rsid w:val="00981B5C"/>
    <w:rsid w:val="0098261E"/>
    <w:rsid w:val="009832C8"/>
    <w:rsid w:val="009836BB"/>
    <w:rsid w:val="0098610C"/>
    <w:rsid w:val="0099097D"/>
    <w:rsid w:val="00992914"/>
    <w:rsid w:val="009971BA"/>
    <w:rsid w:val="009A3919"/>
    <w:rsid w:val="009A5AB5"/>
    <w:rsid w:val="009A7DCD"/>
    <w:rsid w:val="009B2607"/>
    <w:rsid w:val="009B5F1D"/>
    <w:rsid w:val="009C0425"/>
    <w:rsid w:val="009C1173"/>
    <w:rsid w:val="009C1C6A"/>
    <w:rsid w:val="009C276C"/>
    <w:rsid w:val="009C579D"/>
    <w:rsid w:val="009C72AE"/>
    <w:rsid w:val="009D123D"/>
    <w:rsid w:val="009D6134"/>
    <w:rsid w:val="009E0ABD"/>
    <w:rsid w:val="009E2EB1"/>
    <w:rsid w:val="009E2EB6"/>
    <w:rsid w:val="009E3373"/>
    <w:rsid w:val="009E6EEB"/>
    <w:rsid w:val="009E7AFA"/>
    <w:rsid w:val="009F5CF7"/>
    <w:rsid w:val="009F74BE"/>
    <w:rsid w:val="00A02899"/>
    <w:rsid w:val="00A0315C"/>
    <w:rsid w:val="00A04983"/>
    <w:rsid w:val="00A05E90"/>
    <w:rsid w:val="00A0622D"/>
    <w:rsid w:val="00A06C77"/>
    <w:rsid w:val="00A07B7E"/>
    <w:rsid w:val="00A11880"/>
    <w:rsid w:val="00A11959"/>
    <w:rsid w:val="00A125A3"/>
    <w:rsid w:val="00A12F66"/>
    <w:rsid w:val="00A15FF0"/>
    <w:rsid w:val="00A161C5"/>
    <w:rsid w:val="00A17DF2"/>
    <w:rsid w:val="00A22A0F"/>
    <w:rsid w:val="00A23449"/>
    <w:rsid w:val="00A244B2"/>
    <w:rsid w:val="00A247FB"/>
    <w:rsid w:val="00A24A8E"/>
    <w:rsid w:val="00A352C3"/>
    <w:rsid w:val="00A40762"/>
    <w:rsid w:val="00A40CBC"/>
    <w:rsid w:val="00A439BB"/>
    <w:rsid w:val="00A45CC3"/>
    <w:rsid w:val="00A516D9"/>
    <w:rsid w:val="00A5277E"/>
    <w:rsid w:val="00A530F9"/>
    <w:rsid w:val="00A54AEB"/>
    <w:rsid w:val="00A55A56"/>
    <w:rsid w:val="00A55FB6"/>
    <w:rsid w:val="00A57759"/>
    <w:rsid w:val="00A60785"/>
    <w:rsid w:val="00A614F7"/>
    <w:rsid w:val="00A633D6"/>
    <w:rsid w:val="00A7002F"/>
    <w:rsid w:val="00A72F3E"/>
    <w:rsid w:val="00A73A3C"/>
    <w:rsid w:val="00A74B3E"/>
    <w:rsid w:val="00A74C76"/>
    <w:rsid w:val="00A74F79"/>
    <w:rsid w:val="00A75E88"/>
    <w:rsid w:val="00A77F52"/>
    <w:rsid w:val="00A77FB9"/>
    <w:rsid w:val="00A806C1"/>
    <w:rsid w:val="00A80CF6"/>
    <w:rsid w:val="00A813D5"/>
    <w:rsid w:val="00A86DF9"/>
    <w:rsid w:val="00A904FA"/>
    <w:rsid w:val="00A9091C"/>
    <w:rsid w:val="00A911C7"/>
    <w:rsid w:val="00A91EBE"/>
    <w:rsid w:val="00A93D13"/>
    <w:rsid w:val="00A950E0"/>
    <w:rsid w:val="00A96322"/>
    <w:rsid w:val="00A96D46"/>
    <w:rsid w:val="00AA0FEC"/>
    <w:rsid w:val="00AA1EC1"/>
    <w:rsid w:val="00AA320E"/>
    <w:rsid w:val="00AA5B9D"/>
    <w:rsid w:val="00AB0737"/>
    <w:rsid w:val="00AB18EF"/>
    <w:rsid w:val="00AB1D4F"/>
    <w:rsid w:val="00AB7753"/>
    <w:rsid w:val="00AC2460"/>
    <w:rsid w:val="00AC2963"/>
    <w:rsid w:val="00AC303A"/>
    <w:rsid w:val="00AC6A18"/>
    <w:rsid w:val="00AD2FA8"/>
    <w:rsid w:val="00AD38B3"/>
    <w:rsid w:val="00AD4B26"/>
    <w:rsid w:val="00AE1252"/>
    <w:rsid w:val="00AE4922"/>
    <w:rsid w:val="00AE4F97"/>
    <w:rsid w:val="00AE7295"/>
    <w:rsid w:val="00AF01BF"/>
    <w:rsid w:val="00AF1166"/>
    <w:rsid w:val="00AF48FC"/>
    <w:rsid w:val="00AF61A8"/>
    <w:rsid w:val="00AF66A3"/>
    <w:rsid w:val="00B04336"/>
    <w:rsid w:val="00B05FFD"/>
    <w:rsid w:val="00B061F8"/>
    <w:rsid w:val="00B112C4"/>
    <w:rsid w:val="00B11545"/>
    <w:rsid w:val="00B13A43"/>
    <w:rsid w:val="00B143A1"/>
    <w:rsid w:val="00B149C0"/>
    <w:rsid w:val="00B2019C"/>
    <w:rsid w:val="00B22421"/>
    <w:rsid w:val="00B248C2"/>
    <w:rsid w:val="00B300B0"/>
    <w:rsid w:val="00B30734"/>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931"/>
    <w:rsid w:val="00BB5B47"/>
    <w:rsid w:val="00BB7EB5"/>
    <w:rsid w:val="00BC0EAB"/>
    <w:rsid w:val="00BC1217"/>
    <w:rsid w:val="00BC4542"/>
    <w:rsid w:val="00BC45BF"/>
    <w:rsid w:val="00BD28D9"/>
    <w:rsid w:val="00BD5097"/>
    <w:rsid w:val="00BD6059"/>
    <w:rsid w:val="00BD6757"/>
    <w:rsid w:val="00BD6E76"/>
    <w:rsid w:val="00BE0756"/>
    <w:rsid w:val="00BE2F8D"/>
    <w:rsid w:val="00BE62E1"/>
    <w:rsid w:val="00BE6A54"/>
    <w:rsid w:val="00BE6A5B"/>
    <w:rsid w:val="00BF177D"/>
    <w:rsid w:val="00BF215F"/>
    <w:rsid w:val="00BF27B7"/>
    <w:rsid w:val="00BF5600"/>
    <w:rsid w:val="00BF6975"/>
    <w:rsid w:val="00C0115E"/>
    <w:rsid w:val="00C01CD4"/>
    <w:rsid w:val="00C02E81"/>
    <w:rsid w:val="00C05546"/>
    <w:rsid w:val="00C060CB"/>
    <w:rsid w:val="00C0618D"/>
    <w:rsid w:val="00C0751E"/>
    <w:rsid w:val="00C07E74"/>
    <w:rsid w:val="00C115BE"/>
    <w:rsid w:val="00C14230"/>
    <w:rsid w:val="00C14EA2"/>
    <w:rsid w:val="00C16865"/>
    <w:rsid w:val="00C205EA"/>
    <w:rsid w:val="00C2186B"/>
    <w:rsid w:val="00C21A80"/>
    <w:rsid w:val="00C2287C"/>
    <w:rsid w:val="00C25365"/>
    <w:rsid w:val="00C26816"/>
    <w:rsid w:val="00C279B6"/>
    <w:rsid w:val="00C372F2"/>
    <w:rsid w:val="00C374CF"/>
    <w:rsid w:val="00C41ADC"/>
    <w:rsid w:val="00C46ED6"/>
    <w:rsid w:val="00C502F9"/>
    <w:rsid w:val="00C5044E"/>
    <w:rsid w:val="00C522B0"/>
    <w:rsid w:val="00C54423"/>
    <w:rsid w:val="00C57CCD"/>
    <w:rsid w:val="00C6083B"/>
    <w:rsid w:val="00C60C5B"/>
    <w:rsid w:val="00C61ACE"/>
    <w:rsid w:val="00C64670"/>
    <w:rsid w:val="00C65548"/>
    <w:rsid w:val="00C70C27"/>
    <w:rsid w:val="00C83E70"/>
    <w:rsid w:val="00C85EF9"/>
    <w:rsid w:val="00C8674C"/>
    <w:rsid w:val="00C9258D"/>
    <w:rsid w:val="00C93B59"/>
    <w:rsid w:val="00C94E42"/>
    <w:rsid w:val="00C973BC"/>
    <w:rsid w:val="00CA7651"/>
    <w:rsid w:val="00CB0DD8"/>
    <w:rsid w:val="00CB16DF"/>
    <w:rsid w:val="00CB1FCB"/>
    <w:rsid w:val="00CC04C6"/>
    <w:rsid w:val="00CC1999"/>
    <w:rsid w:val="00CC2DF8"/>
    <w:rsid w:val="00CC32FB"/>
    <w:rsid w:val="00CC35E6"/>
    <w:rsid w:val="00CC492E"/>
    <w:rsid w:val="00CD0C77"/>
    <w:rsid w:val="00CD2AD3"/>
    <w:rsid w:val="00CD2F3E"/>
    <w:rsid w:val="00CD3322"/>
    <w:rsid w:val="00CE1462"/>
    <w:rsid w:val="00CF0864"/>
    <w:rsid w:val="00CF15B3"/>
    <w:rsid w:val="00CF1D44"/>
    <w:rsid w:val="00CF42D0"/>
    <w:rsid w:val="00CF4E77"/>
    <w:rsid w:val="00CF737F"/>
    <w:rsid w:val="00D027BD"/>
    <w:rsid w:val="00D035F8"/>
    <w:rsid w:val="00D07E08"/>
    <w:rsid w:val="00D114FA"/>
    <w:rsid w:val="00D12896"/>
    <w:rsid w:val="00D12BB7"/>
    <w:rsid w:val="00D14508"/>
    <w:rsid w:val="00D15D5C"/>
    <w:rsid w:val="00D167A8"/>
    <w:rsid w:val="00D17EBC"/>
    <w:rsid w:val="00D22C68"/>
    <w:rsid w:val="00D267C5"/>
    <w:rsid w:val="00D26958"/>
    <w:rsid w:val="00D30F59"/>
    <w:rsid w:val="00D320A4"/>
    <w:rsid w:val="00D41AF1"/>
    <w:rsid w:val="00D44202"/>
    <w:rsid w:val="00D53221"/>
    <w:rsid w:val="00D53355"/>
    <w:rsid w:val="00D542F4"/>
    <w:rsid w:val="00D57B09"/>
    <w:rsid w:val="00D617F6"/>
    <w:rsid w:val="00D62199"/>
    <w:rsid w:val="00D62A7F"/>
    <w:rsid w:val="00D63CAF"/>
    <w:rsid w:val="00D640DF"/>
    <w:rsid w:val="00D64649"/>
    <w:rsid w:val="00D66164"/>
    <w:rsid w:val="00D67A67"/>
    <w:rsid w:val="00D67DA4"/>
    <w:rsid w:val="00D7040A"/>
    <w:rsid w:val="00D71412"/>
    <w:rsid w:val="00D7238E"/>
    <w:rsid w:val="00D725A8"/>
    <w:rsid w:val="00D73159"/>
    <w:rsid w:val="00D735F5"/>
    <w:rsid w:val="00D73971"/>
    <w:rsid w:val="00D740FD"/>
    <w:rsid w:val="00D7776C"/>
    <w:rsid w:val="00D80BC6"/>
    <w:rsid w:val="00D83596"/>
    <w:rsid w:val="00D91774"/>
    <w:rsid w:val="00DA05EB"/>
    <w:rsid w:val="00DA1F84"/>
    <w:rsid w:val="00DA2501"/>
    <w:rsid w:val="00DA67F4"/>
    <w:rsid w:val="00DA6B00"/>
    <w:rsid w:val="00DA7348"/>
    <w:rsid w:val="00DB06C0"/>
    <w:rsid w:val="00DB08D9"/>
    <w:rsid w:val="00DB2778"/>
    <w:rsid w:val="00DB492F"/>
    <w:rsid w:val="00DB7C68"/>
    <w:rsid w:val="00DC3430"/>
    <w:rsid w:val="00DC4A92"/>
    <w:rsid w:val="00DD04A0"/>
    <w:rsid w:val="00DD2C7A"/>
    <w:rsid w:val="00DD39B9"/>
    <w:rsid w:val="00DD3D59"/>
    <w:rsid w:val="00DD5F0B"/>
    <w:rsid w:val="00DD60CD"/>
    <w:rsid w:val="00DE0262"/>
    <w:rsid w:val="00DE3387"/>
    <w:rsid w:val="00DE4701"/>
    <w:rsid w:val="00DE58C5"/>
    <w:rsid w:val="00DE7ABC"/>
    <w:rsid w:val="00DF35D9"/>
    <w:rsid w:val="00DF38BC"/>
    <w:rsid w:val="00DF3D27"/>
    <w:rsid w:val="00DF48E0"/>
    <w:rsid w:val="00DF5239"/>
    <w:rsid w:val="00E000AF"/>
    <w:rsid w:val="00E0144D"/>
    <w:rsid w:val="00E06623"/>
    <w:rsid w:val="00E07552"/>
    <w:rsid w:val="00E07769"/>
    <w:rsid w:val="00E11390"/>
    <w:rsid w:val="00E140A0"/>
    <w:rsid w:val="00E1441F"/>
    <w:rsid w:val="00E15336"/>
    <w:rsid w:val="00E166A0"/>
    <w:rsid w:val="00E167B6"/>
    <w:rsid w:val="00E215B2"/>
    <w:rsid w:val="00E226E2"/>
    <w:rsid w:val="00E2388A"/>
    <w:rsid w:val="00E27B0F"/>
    <w:rsid w:val="00E33729"/>
    <w:rsid w:val="00E33D9D"/>
    <w:rsid w:val="00E41214"/>
    <w:rsid w:val="00E41F27"/>
    <w:rsid w:val="00E42978"/>
    <w:rsid w:val="00E4451C"/>
    <w:rsid w:val="00E4511E"/>
    <w:rsid w:val="00E4518A"/>
    <w:rsid w:val="00E4552A"/>
    <w:rsid w:val="00E45766"/>
    <w:rsid w:val="00E46BC7"/>
    <w:rsid w:val="00E4722F"/>
    <w:rsid w:val="00E4782F"/>
    <w:rsid w:val="00E50671"/>
    <w:rsid w:val="00E52835"/>
    <w:rsid w:val="00E61BFD"/>
    <w:rsid w:val="00E62A46"/>
    <w:rsid w:val="00E66BA0"/>
    <w:rsid w:val="00E6739C"/>
    <w:rsid w:val="00E67C1C"/>
    <w:rsid w:val="00E717ED"/>
    <w:rsid w:val="00E71DAF"/>
    <w:rsid w:val="00E76AD3"/>
    <w:rsid w:val="00E7719F"/>
    <w:rsid w:val="00E8796B"/>
    <w:rsid w:val="00E90052"/>
    <w:rsid w:val="00E91BD9"/>
    <w:rsid w:val="00E923A9"/>
    <w:rsid w:val="00E92D89"/>
    <w:rsid w:val="00E93CF5"/>
    <w:rsid w:val="00E9534D"/>
    <w:rsid w:val="00E95DA0"/>
    <w:rsid w:val="00E95DE6"/>
    <w:rsid w:val="00E960EC"/>
    <w:rsid w:val="00E96410"/>
    <w:rsid w:val="00E96955"/>
    <w:rsid w:val="00E971B9"/>
    <w:rsid w:val="00EA14CB"/>
    <w:rsid w:val="00EB1A85"/>
    <w:rsid w:val="00EB35C3"/>
    <w:rsid w:val="00EB6982"/>
    <w:rsid w:val="00EB72C6"/>
    <w:rsid w:val="00EC0799"/>
    <w:rsid w:val="00EC086A"/>
    <w:rsid w:val="00EC0B7D"/>
    <w:rsid w:val="00EC27C0"/>
    <w:rsid w:val="00EC30E5"/>
    <w:rsid w:val="00EC4F62"/>
    <w:rsid w:val="00EC6E6D"/>
    <w:rsid w:val="00ED0EB6"/>
    <w:rsid w:val="00ED1EB1"/>
    <w:rsid w:val="00ED3391"/>
    <w:rsid w:val="00ED4B66"/>
    <w:rsid w:val="00ED4D85"/>
    <w:rsid w:val="00ED5684"/>
    <w:rsid w:val="00ED573F"/>
    <w:rsid w:val="00ED5B83"/>
    <w:rsid w:val="00ED7C13"/>
    <w:rsid w:val="00EE0545"/>
    <w:rsid w:val="00EE1016"/>
    <w:rsid w:val="00EE1BE8"/>
    <w:rsid w:val="00EE3D7F"/>
    <w:rsid w:val="00EE47FA"/>
    <w:rsid w:val="00EE5BBB"/>
    <w:rsid w:val="00EE5F35"/>
    <w:rsid w:val="00EE698D"/>
    <w:rsid w:val="00EF0643"/>
    <w:rsid w:val="00EF15AD"/>
    <w:rsid w:val="00EF5187"/>
    <w:rsid w:val="00EF7929"/>
    <w:rsid w:val="00EF7E1A"/>
    <w:rsid w:val="00F035B1"/>
    <w:rsid w:val="00F10430"/>
    <w:rsid w:val="00F10F0E"/>
    <w:rsid w:val="00F122BC"/>
    <w:rsid w:val="00F13497"/>
    <w:rsid w:val="00F135DE"/>
    <w:rsid w:val="00F225E9"/>
    <w:rsid w:val="00F274C1"/>
    <w:rsid w:val="00F30011"/>
    <w:rsid w:val="00F31515"/>
    <w:rsid w:val="00F32843"/>
    <w:rsid w:val="00F32E38"/>
    <w:rsid w:val="00F335CB"/>
    <w:rsid w:val="00F341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D48"/>
    <w:rsid w:val="00F5452F"/>
    <w:rsid w:val="00F550D5"/>
    <w:rsid w:val="00F55129"/>
    <w:rsid w:val="00F61C3F"/>
    <w:rsid w:val="00F642F4"/>
    <w:rsid w:val="00F64D9E"/>
    <w:rsid w:val="00F6738C"/>
    <w:rsid w:val="00F67C67"/>
    <w:rsid w:val="00F7008B"/>
    <w:rsid w:val="00F70B73"/>
    <w:rsid w:val="00F73492"/>
    <w:rsid w:val="00F759E3"/>
    <w:rsid w:val="00F7670C"/>
    <w:rsid w:val="00F83153"/>
    <w:rsid w:val="00F83AE6"/>
    <w:rsid w:val="00F85EF7"/>
    <w:rsid w:val="00F91B5C"/>
    <w:rsid w:val="00F92B45"/>
    <w:rsid w:val="00F956CD"/>
    <w:rsid w:val="00F966F7"/>
    <w:rsid w:val="00F9691A"/>
    <w:rsid w:val="00F97E96"/>
    <w:rsid w:val="00FA04AA"/>
    <w:rsid w:val="00FA1388"/>
    <w:rsid w:val="00FA2538"/>
    <w:rsid w:val="00FA3E7F"/>
    <w:rsid w:val="00FA54C2"/>
    <w:rsid w:val="00FA7AA1"/>
    <w:rsid w:val="00FB1363"/>
    <w:rsid w:val="00FB250E"/>
    <w:rsid w:val="00FB2B52"/>
    <w:rsid w:val="00FB46F2"/>
    <w:rsid w:val="00FB541F"/>
    <w:rsid w:val="00FB6A9A"/>
    <w:rsid w:val="00FC1D67"/>
    <w:rsid w:val="00FC4360"/>
    <w:rsid w:val="00FC62BB"/>
    <w:rsid w:val="00FD0D7E"/>
    <w:rsid w:val="00FD3D94"/>
    <w:rsid w:val="00FD56F2"/>
    <w:rsid w:val="00FD599B"/>
    <w:rsid w:val="00FE003A"/>
    <w:rsid w:val="00FE00C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5260E2"/>
  <w15:docId w15:val="{37B7C042-F7E8-4A25-8B01-B21B5816C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75B8"/>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575B8"/>
    <w:pPr>
      <w:tabs>
        <w:tab w:val="center" w:pos="4536"/>
        <w:tab w:val="right" w:pos="9072"/>
      </w:tabs>
    </w:pPr>
    <w:rPr>
      <w:szCs w:val="20"/>
    </w:rPr>
  </w:style>
  <w:style w:type="paragraph" w:styleId="Fuzeile">
    <w:name w:val="footer"/>
    <w:basedOn w:val="Standard"/>
    <w:rsid w:val="005575B8"/>
    <w:pPr>
      <w:tabs>
        <w:tab w:val="center" w:pos="4536"/>
        <w:tab w:val="right" w:pos="9072"/>
      </w:tabs>
    </w:pPr>
  </w:style>
  <w:style w:type="paragraph" w:customStyle="1" w:styleId="fliesstext10">
    <w:name w:val="fliesstext_10"/>
    <w:basedOn w:val="Standard"/>
    <w:rsid w:val="005575B8"/>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5575B8"/>
    <w:rPr>
      <w:rFonts w:ascii="Tahoma" w:hAnsi="Tahoma" w:cs="Tahoma"/>
      <w:sz w:val="16"/>
      <w:szCs w:val="16"/>
    </w:rPr>
  </w:style>
  <w:style w:type="character" w:styleId="Hyperlink">
    <w:name w:val="Hyperlink"/>
    <w:rsid w:val="005575B8"/>
    <w:rPr>
      <w:color w:val="0000FF"/>
      <w:u w:val="single"/>
    </w:rPr>
  </w:style>
  <w:style w:type="character" w:customStyle="1" w:styleId="adresse1">
    <w:name w:val="adresse1"/>
    <w:rsid w:val="00F73492"/>
    <w:rPr>
      <w:rFonts w:ascii="Arial" w:hAnsi="Arial" w:cs="Arial"/>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5AB5"/>
    <w:rPr>
      <w:color w:val="605E5C"/>
      <w:shd w:val="clear" w:color="auto" w:fill="E1DFDD"/>
    </w:rPr>
  </w:style>
  <w:style w:type="character" w:styleId="NichtaufgelsteErwhnung">
    <w:name w:val="Unresolved Mention"/>
    <w:basedOn w:val="Absatz-Standardschriftart"/>
    <w:uiPriority w:val="99"/>
    <w:semiHidden/>
    <w:unhideWhenUsed/>
    <w:rsid w:val="00421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bg-mbh.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mailto:martina.barton@bbg-mbh.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370"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965</Words>
  <Characters>6083</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7034</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2020-06-25T07:46:00Z</cp:lastPrinted>
  <dcterms:created xsi:type="dcterms:W3CDTF">2020-08-25T08:36:00Z</dcterms:created>
  <dcterms:modified xsi:type="dcterms:W3CDTF">2020-08-25T08:36:00Z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